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69ADF0" w14:textId="77777777" w:rsidR="00D61319" w:rsidRPr="00347989" w:rsidRDefault="003D35B4" w:rsidP="000A0CBD">
      <w:pPr>
        <w:jc w:val="both"/>
        <w:rPr>
          <w:rFonts w:ascii="Calibri" w:hAnsi="Calibri" w:cs="Calibri"/>
          <w:b/>
          <w:sz w:val="28"/>
          <w:szCs w:val="28"/>
        </w:rPr>
      </w:pPr>
      <w:r w:rsidRPr="00347989">
        <w:rPr>
          <w:rFonts w:ascii="Calibri" w:hAnsi="Calibri" w:cs="Calibri"/>
          <w:b/>
          <w:sz w:val="28"/>
          <w:szCs w:val="28"/>
        </w:rPr>
        <w:t>Avaliação dos impactes ambientais de munições</w:t>
      </w:r>
      <w:r w:rsidR="00165F50" w:rsidRPr="00347989">
        <w:rPr>
          <w:rFonts w:ascii="Calibri" w:hAnsi="Calibri" w:cs="Calibri"/>
          <w:b/>
          <w:sz w:val="28"/>
          <w:szCs w:val="28"/>
        </w:rPr>
        <w:t xml:space="preserve"> militares</w:t>
      </w:r>
    </w:p>
    <w:p w14:paraId="1C428863" w14:textId="77777777" w:rsidR="000A0CBD" w:rsidRPr="00347989" w:rsidRDefault="000A0CBD" w:rsidP="000A0CBD">
      <w:pPr>
        <w:jc w:val="both"/>
        <w:rPr>
          <w:rFonts w:ascii="Calibri" w:hAnsi="Calibri" w:cs="Calibri"/>
        </w:rPr>
      </w:pPr>
    </w:p>
    <w:p w14:paraId="3F76FA48" w14:textId="77777777" w:rsidR="005372F1" w:rsidRPr="00AC1EE2" w:rsidRDefault="005372F1" w:rsidP="000A0CBD">
      <w:pPr>
        <w:jc w:val="both"/>
        <w:rPr>
          <w:rFonts w:ascii="Calibri" w:hAnsi="Calibri" w:cs="Calibri"/>
          <w:b/>
          <w:i/>
          <w:sz w:val="28"/>
          <w:szCs w:val="28"/>
          <w:lang w:val="en-GB"/>
        </w:rPr>
      </w:pPr>
      <w:r w:rsidRPr="00AC1EE2">
        <w:rPr>
          <w:rFonts w:ascii="Calibri" w:hAnsi="Calibri" w:cs="Calibri"/>
          <w:b/>
          <w:i/>
          <w:sz w:val="28"/>
          <w:szCs w:val="28"/>
          <w:lang w:val="en-GB"/>
        </w:rPr>
        <w:t>Environmental impacts assessment of military ammunition</w:t>
      </w:r>
    </w:p>
    <w:p w14:paraId="526C7E76" w14:textId="77777777" w:rsidR="005372F1" w:rsidRPr="00AC1EE2" w:rsidRDefault="005372F1" w:rsidP="000A0CBD">
      <w:pPr>
        <w:jc w:val="both"/>
        <w:rPr>
          <w:rFonts w:ascii="Calibri" w:hAnsi="Calibri" w:cs="Calibri"/>
          <w:lang w:val="en-GB"/>
        </w:rPr>
      </w:pPr>
    </w:p>
    <w:p w14:paraId="273C5AB2" w14:textId="77777777" w:rsidR="00D61319" w:rsidRPr="00347989" w:rsidRDefault="003D35B4" w:rsidP="000A0CBD">
      <w:pPr>
        <w:jc w:val="both"/>
        <w:rPr>
          <w:rFonts w:ascii="Calibri" w:hAnsi="Calibri" w:cs="Calibri"/>
          <w:i/>
          <w:sz w:val="22"/>
          <w:szCs w:val="22"/>
        </w:rPr>
      </w:pPr>
      <w:r w:rsidRPr="00347989">
        <w:rPr>
          <w:rFonts w:ascii="Calibri" w:hAnsi="Calibri" w:cs="Calibri"/>
          <w:i/>
          <w:sz w:val="22"/>
          <w:szCs w:val="22"/>
        </w:rPr>
        <w:t>Carlos Ferreira, José Ribeiro</w:t>
      </w:r>
    </w:p>
    <w:p w14:paraId="517032BC" w14:textId="77777777" w:rsidR="00E0752B" w:rsidRPr="00347989" w:rsidRDefault="003D35B4" w:rsidP="000A0CBD">
      <w:pPr>
        <w:jc w:val="both"/>
        <w:rPr>
          <w:rFonts w:ascii="Calibri" w:hAnsi="Calibri" w:cs="Calibri"/>
          <w:i/>
          <w:sz w:val="22"/>
          <w:szCs w:val="22"/>
        </w:rPr>
      </w:pPr>
      <w:r w:rsidRPr="00347989">
        <w:rPr>
          <w:rFonts w:ascii="Calibri" w:hAnsi="Calibri" w:cs="Calibri"/>
          <w:i/>
          <w:sz w:val="22"/>
          <w:szCs w:val="22"/>
        </w:rPr>
        <w:t>LAETA-ADAI; Departamento de Engenharia Mecânica, Faculdade de Ciências e Tecnologia da Universidade de Coimbra</w:t>
      </w:r>
    </w:p>
    <w:p w14:paraId="5857287E" w14:textId="77777777" w:rsidR="00C93A07" w:rsidRPr="00347989" w:rsidRDefault="00C93A07" w:rsidP="000A0CBD">
      <w:pPr>
        <w:jc w:val="both"/>
        <w:rPr>
          <w:rFonts w:ascii="Calibri" w:hAnsi="Calibri" w:cs="Calibri"/>
          <w:i/>
          <w:sz w:val="22"/>
          <w:szCs w:val="22"/>
        </w:rPr>
      </w:pPr>
      <w:r w:rsidRPr="00347989">
        <w:rPr>
          <w:rFonts w:ascii="Calibri" w:hAnsi="Calibri" w:cs="Calibri"/>
          <w:i/>
          <w:sz w:val="22"/>
          <w:szCs w:val="22"/>
        </w:rPr>
        <w:t>(</w:t>
      </w:r>
      <w:r w:rsidR="003D35B4" w:rsidRPr="00347989">
        <w:rPr>
          <w:rFonts w:ascii="Calibri" w:hAnsi="Calibri" w:cs="Calibri"/>
          <w:i/>
          <w:sz w:val="22"/>
          <w:szCs w:val="22"/>
        </w:rPr>
        <w:t>carlos.ferreira@dem.uc.pt; jose.baranda@dem.uc.pt</w:t>
      </w:r>
      <w:r w:rsidRPr="00347989">
        <w:rPr>
          <w:rFonts w:ascii="Calibri" w:hAnsi="Calibri" w:cs="Calibri"/>
          <w:i/>
          <w:sz w:val="22"/>
          <w:szCs w:val="22"/>
        </w:rPr>
        <w:t>)</w:t>
      </w:r>
    </w:p>
    <w:p w14:paraId="22B94D94" w14:textId="77777777" w:rsidR="00041B7E" w:rsidRPr="00347989" w:rsidRDefault="00041B7E" w:rsidP="000A0CBD">
      <w:pPr>
        <w:jc w:val="both"/>
        <w:rPr>
          <w:rFonts w:ascii="Calibri" w:hAnsi="Calibri" w:cs="Calibri"/>
          <w:b/>
          <w:sz w:val="22"/>
          <w:szCs w:val="22"/>
        </w:rPr>
      </w:pPr>
    </w:p>
    <w:p w14:paraId="39E1FE82" w14:textId="77777777" w:rsidR="00217ABD" w:rsidRPr="00347989" w:rsidRDefault="00E33CE9" w:rsidP="000A0CBD">
      <w:pPr>
        <w:jc w:val="both"/>
        <w:rPr>
          <w:rFonts w:ascii="Calibri" w:hAnsi="Calibri" w:cs="Calibri"/>
          <w:sz w:val="22"/>
          <w:szCs w:val="22"/>
        </w:rPr>
      </w:pPr>
      <w:r w:rsidRPr="00347989">
        <w:rPr>
          <w:rFonts w:ascii="Calibri" w:hAnsi="Calibri" w:cs="Calibri"/>
          <w:sz w:val="22"/>
          <w:szCs w:val="22"/>
        </w:rPr>
        <w:t xml:space="preserve">As </w:t>
      </w:r>
      <w:r w:rsidR="00A16604" w:rsidRPr="00347989">
        <w:rPr>
          <w:rFonts w:ascii="Calibri" w:hAnsi="Calibri" w:cs="Calibri"/>
          <w:sz w:val="22"/>
          <w:szCs w:val="22"/>
        </w:rPr>
        <w:t xml:space="preserve">atividades militares têm associados diferentes tipos de impacte no ambiente e na saúde humana, portanto é importante a avaliação dos impactes ambientais de todo o ciclo de vida das munições militares. </w:t>
      </w:r>
      <w:r w:rsidRPr="00347989">
        <w:rPr>
          <w:rFonts w:ascii="Calibri" w:hAnsi="Calibri" w:cs="Calibri"/>
          <w:sz w:val="22"/>
          <w:szCs w:val="22"/>
        </w:rPr>
        <w:t xml:space="preserve">A metodologia de Avaliação de Ciclo de Vida (ACV) permite que esses impactes ambientais, e o que está a contribuir para eles, sejam avaliados quantitativamente tendo em conta o ciclo de vida total (produção, uso, eliminação), além de permitir que se compare diferentes alternativas ou tecnologias para determinar qual a melhor opção em termos ambientais. Este artigo sumariza os principais resultados e conclusões depreendidas </w:t>
      </w:r>
      <w:r w:rsidR="00A16604" w:rsidRPr="00347989">
        <w:rPr>
          <w:rFonts w:ascii="Calibri" w:hAnsi="Calibri" w:cs="Calibri"/>
          <w:sz w:val="22"/>
          <w:szCs w:val="22"/>
        </w:rPr>
        <w:t>de</w:t>
      </w:r>
      <w:r w:rsidRPr="00347989">
        <w:rPr>
          <w:rFonts w:ascii="Calibri" w:hAnsi="Calibri" w:cs="Calibri"/>
          <w:sz w:val="22"/>
          <w:szCs w:val="22"/>
        </w:rPr>
        <w:t xml:space="preserve"> diferentes estudos de ACV para munições militares. Esses estudos avaliaram os impactes ambientais e toxicológicos do ciclo de vida total das</w:t>
      </w:r>
      <w:r w:rsidR="00A16604" w:rsidRPr="00347989">
        <w:rPr>
          <w:rFonts w:ascii="Calibri" w:hAnsi="Calibri" w:cs="Calibri"/>
          <w:sz w:val="22"/>
          <w:szCs w:val="22"/>
        </w:rPr>
        <w:t xml:space="preserve"> munições militares, isto é, foram</w:t>
      </w:r>
      <w:r w:rsidRPr="00347989">
        <w:rPr>
          <w:rFonts w:ascii="Calibri" w:hAnsi="Calibri" w:cs="Calibri"/>
          <w:sz w:val="22"/>
          <w:szCs w:val="22"/>
        </w:rPr>
        <w:t xml:space="preserve"> </w:t>
      </w:r>
      <w:r w:rsidR="00BC4A6F" w:rsidRPr="00347989">
        <w:rPr>
          <w:rFonts w:ascii="Calibri" w:hAnsi="Calibri" w:cs="Calibri"/>
          <w:sz w:val="22"/>
          <w:szCs w:val="22"/>
        </w:rPr>
        <w:t>quantificados</w:t>
      </w:r>
      <w:r w:rsidRPr="00347989">
        <w:rPr>
          <w:rFonts w:ascii="Calibri" w:hAnsi="Calibri" w:cs="Calibri"/>
          <w:sz w:val="22"/>
          <w:szCs w:val="22"/>
        </w:rPr>
        <w:t xml:space="preserve"> quais os impactes associados à produção, uso e eliminação de munições militares. Estes estudos também demonstram a capacidade da metodologia de ACV para ser utilizada como</w:t>
      </w:r>
      <w:r w:rsidR="00A16604" w:rsidRPr="00347989">
        <w:rPr>
          <w:rFonts w:ascii="Calibri" w:hAnsi="Calibri" w:cs="Calibri"/>
          <w:sz w:val="22"/>
          <w:szCs w:val="22"/>
        </w:rPr>
        <w:t xml:space="preserve"> ferramenta de ajuda à </w:t>
      </w:r>
      <w:r w:rsidRPr="00347989">
        <w:rPr>
          <w:rFonts w:ascii="Calibri" w:hAnsi="Calibri" w:cs="Calibri"/>
          <w:sz w:val="22"/>
          <w:szCs w:val="22"/>
        </w:rPr>
        <w:t xml:space="preserve">decisão. </w:t>
      </w:r>
    </w:p>
    <w:p w14:paraId="2DED8F9A" w14:textId="77777777" w:rsidR="00A17063" w:rsidRPr="00347989" w:rsidRDefault="00A17063" w:rsidP="000A0CBD">
      <w:pPr>
        <w:jc w:val="both"/>
        <w:rPr>
          <w:rFonts w:ascii="Calibri" w:hAnsi="Calibri" w:cs="Calibri"/>
          <w:sz w:val="22"/>
          <w:szCs w:val="22"/>
        </w:rPr>
      </w:pPr>
    </w:p>
    <w:p w14:paraId="0DAAE0A3" w14:textId="44CA7432" w:rsidR="00641280" w:rsidRPr="00AC1EE2" w:rsidRDefault="00BC4A6F" w:rsidP="000A0CBD">
      <w:pPr>
        <w:jc w:val="both"/>
        <w:rPr>
          <w:rFonts w:ascii="Calibri" w:hAnsi="Calibri" w:cs="Calibri"/>
          <w:i/>
          <w:sz w:val="22"/>
          <w:szCs w:val="22"/>
          <w:lang w:val="en-GB"/>
        </w:rPr>
      </w:pPr>
      <w:r w:rsidRPr="00AC1EE2">
        <w:rPr>
          <w:rFonts w:ascii="Calibri" w:hAnsi="Calibri" w:cs="Calibri"/>
          <w:i/>
          <w:sz w:val="22"/>
          <w:szCs w:val="22"/>
          <w:lang w:val="en-GB"/>
        </w:rPr>
        <w:t xml:space="preserve">Military activities pose different types of impacts on environment and human health, so it is important to assess the environmental impacts of the whole </w:t>
      </w:r>
      <w:r w:rsidR="00CD22B3" w:rsidRPr="00AC1EE2">
        <w:rPr>
          <w:rFonts w:ascii="Calibri" w:hAnsi="Calibri" w:cs="Calibri"/>
          <w:i/>
          <w:sz w:val="22"/>
          <w:szCs w:val="22"/>
          <w:lang w:val="en-GB"/>
        </w:rPr>
        <w:t>life cycle</w:t>
      </w:r>
      <w:r w:rsidRPr="00AC1EE2">
        <w:rPr>
          <w:rFonts w:ascii="Calibri" w:hAnsi="Calibri" w:cs="Calibri"/>
          <w:i/>
          <w:sz w:val="22"/>
          <w:szCs w:val="22"/>
          <w:lang w:val="en-GB"/>
        </w:rPr>
        <w:t xml:space="preserve"> of military ammunition. The Life-Cycle Assessment methodology (LCA) allows that those impacts, and what its contributing to them, to be quantitatively assessed considering all the life-cycle phases (production, use, and disposal).</w:t>
      </w:r>
      <w:r w:rsidR="00095001" w:rsidRPr="00AC1EE2">
        <w:rPr>
          <w:rFonts w:ascii="Calibri" w:hAnsi="Calibri" w:cs="Calibri"/>
          <w:i/>
          <w:sz w:val="22"/>
          <w:szCs w:val="22"/>
          <w:lang w:val="en-GB"/>
        </w:rPr>
        <w:t xml:space="preserve"> Furthermore, LCA studies allow</w:t>
      </w:r>
      <w:r w:rsidRPr="00AC1EE2">
        <w:rPr>
          <w:rFonts w:ascii="Calibri" w:hAnsi="Calibri" w:cs="Calibri"/>
          <w:i/>
          <w:sz w:val="22"/>
          <w:szCs w:val="22"/>
          <w:lang w:val="en-GB"/>
        </w:rPr>
        <w:t xml:space="preserve"> to compare different alternatives or technologies </w:t>
      </w:r>
      <w:proofErr w:type="gramStart"/>
      <w:r w:rsidRPr="00AC1EE2">
        <w:rPr>
          <w:rFonts w:ascii="Calibri" w:hAnsi="Calibri" w:cs="Calibri"/>
          <w:i/>
          <w:sz w:val="22"/>
          <w:szCs w:val="22"/>
          <w:lang w:val="en-GB"/>
        </w:rPr>
        <w:t>in order to</w:t>
      </w:r>
      <w:proofErr w:type="gramEnd"/>
      <w:r w:rsidRPr="00AC1EE2">
        <w:rPr>
          <w:rFonts w:ascii="Calibri" w:hAnsi="Calibri" w:cs="Calibri"/>
          <w:i/>
          <w:sz w:val="22"/>
          <w:szCs w:val="22"/>
          <w:lang w:val="en-GB"/>
        </w:rPr>
        <w:t xml:space="preserve"> determine what is the appropriate option in an environmental perspective. This paper summarises the main results and conclusions drawn from different LCA studies for military ammunition. Those studies assessed the environmental and toxicological impacts associated with the whole </w:t>
      </w:r>
      <w:r w:rsidR="00CD22B3" w:rsidRPr="00AC1EE2">
        <w:rPr>
          <w:rFonts w:ascii="Calibri" w:hAnsi="Calibri" w:cs="Calibri"/>
          <w:i/>
          <w:sz w:val="22"/>
          <w:szCs w:val="22"/>
          <w:lang w:val="en-GB"/>
        </w:rPr>
        <w:t>life cycle</w:t>
      </w:r>
      <w:r w:rsidRPr="00AC1EE2">
        <w:rPr>
          <w:rFonts w:ascii="Calibri" w:hAnsi="Calibri" w:cs="Calibri"/>
          <w:i/>
          <w:sz w:val="22"/>
          <w:szCs w:val="22"/>
          <w:lang w:val="en-GB"/>
        </w:rPr>
        <w:t xml:space="preserve"> of ammunition, so the impacts from the production, use, and disposal of ammunition were quantified. These studies also demonstrated the feasibly of the LCA methodology to be used as a tool to help decision makers. </w:t>
      </w:r>
    </w:p>
    <w:p w14:paraId="6F7890F3" w14:textId="77777777" w:rsidR="00A17063" w:rsidRPr="00AC1EE2" w:rsidRDefault="00A17063" w:rsidP="000A0CBD">
      <w:pPr>
        <w:jc w:val="both"/>
        <w:rPr>
          <w:rFonts w:ascii="Calibri" w:hAnsi="Calibri" w:cs="Calibri"/>
          <w:sz w:val="22"/>
          <w:szCs w:val="22"/>
          <w:lang w:val="en-GB"/>
        </w:rPr>
      </w:pPr>
    </w:p>
    <w:p w14:paraId="7F5D9BE8" w14:textId="77777777" w:rsidR="00F867E1" w:rsidRPr="00AC1EE2" w:rsidRDefault="00F867E1" w:rsidP="000A0CBD">
      <w:pPr>
        <w:jc w:val="both"/>
        <w:rPr>
          <w:rFonts w:ascii="Calibri" w:hAnsi="Calibri" w:cs="Calibri"/>
          <w:sz w:val="28"/>
          <w:szCs w:val="28"/>
          <w:lang w:val="en-GB"/>
        </w:rPr>
      </w:pPr>
    </w:p>
    <w:p w14:paraId="45330732" w14:textId="77777777" w:rsidR="00761024" w:rsidRPr="00AC1EE2" w:rsidRDefault="00761024" w:rsidP="000A0CBD">
      <w:pPr>
        <w:jc w:val="both"/>
        <w:rPr>
          <w:rFonts w:ascii="Calibri" w:hAnsi="Calibri" w:cs="Calibri"/>
          <w:lang w:val="en-GB"/>
        </w:rPr>
        <w:sectPr w:rsidR="00761024" w:rsidRPr="00AC1EE2" w:rsidSect="00E07A8B">
          <w:type w:val="continuous"/>
          <w:pgSz w:w="11906" w:h="16838" w:code="9"/>
          <w:pgMar w:top="1701" w:right="680" w:bottom="1134" w:left="851" w:header="709" w:footer="709" w:gutter="0"/>
          <w:cols w:space="708"/>
          <w:docGrid w:linePitch="360"/>
        </w:sectPr>
      </w:pPr>
    </w:p>
    <w:p w14:paraId="51A7E301" w14:textId="77777777" w:rsidR="005E5FCE" w:rsidRPr="00347989" w:rsidRDefault="00863DF3" w:rsidP="006A45C4">
      <w:pPr>
        <w:spacing w:after="60"/>
        <w:jc w:val="both"/>
        <w:rPr>
          <w:rFonts w:ascii="Calibri" w:hAnsi="Calibri" w:cs="Calibri"/>
          <w:b/>
          <w:sz w:val="22"/>
          <w:szCs w:val="22"/>
        </w:rPr>
      </w:pPr>
      <w:r w:rsidRPr="00347989">
        <w:rPr>
          <w:rFonts w:ascii="Calibri" w:hAnsi="Calibri" w:cs="Calibri"/>
          <w:b/>
          <w:sz w:val="22"/>
          <w:szCs w:val="22"/>
        </w:rPr>
        <w:t xml:space="preserve">1 </w:t>
      </w:r>
      <w:r w:rsidR="00AB625A" w:rsidRPr="00347989">
        <w:rPr>
          <w:rFonts w:ascii="Calibri" w:hAnsi="Calibri" w:cs="Calibri"/>
          <w:b/>
          <w:sz w:val="22"/>
          <w:szCs w:val="22"/>
        </w:rPr>
        <w:t>Introdução</w:t>
      </w:r>
    </w:p>
    <w:p w14:paraId="30BC6F09" w14:textId="25D88C1D" w:rsidR="00BF0B69" w:rsidRPr="00347989" w:rsidRDefault="00215FE9" w:rsidP="005E5FCE">
      <w:pPr>
        <w:jc w:val="both"/>
        <w:rPr>
          <w:rFonts w:ascii="Calibri" w:hAnsi="Calibri" w:cs="Calibri"/>
          <w:sz w:val="22"/>
          <w:szCs w:val="22"/>
        </w:rPr>
      </w:pPr>
      <w:r w:rsidRPr="00347989">
        <w:rPr>
          <w:rFonts w:ascii="Calibri" w:hAnsi="Calibri" w:cs="Calibri"/>
          <w:sz w:val="22"/>
          <w:szCs w:val="22"/>
        </w:rPr>
        <w:t xml:space="preserve">Os impactes ambientais associados a munições têm sido </w:t>
      </w:r>
      <w:r w:rsidR="008F6F8A" w:rsidRPr="00347989">
        <w:rPr>
          <w:rFonts w:ascii="Calibri" w:hAnsi="Calibri" w:cs="Calibri"/>
          <w:sz w:val="22"/>
          <w:szCs w:val="22"/>
        </w:rPr>
        <w:t>desconsiderados</w:t>
      </w:r>
      <w:r w:rsidRPr="00347989">
        <w:rPr>
          <w:rFonts w:ascii="Calibri" w:hAnsi="Calibri" w:cs="Calibri"/>
          <w:sz w:val="22"/>
          <w:szCs w:val="22"/>
        </w:rPr>
        <w:t xml:space="preserve"> pela população em geral </w:t>
      </w:r>
      <w:r w:rsidR="001A619D" w:rsidRPr="00347989">
        <w:rPr>
          <w:rFonts w:ascii="Calibri" w:hAnsi="Calibri" w:cs="Calibri"/>
          <w:sz w:val="22"/>
          <w:szCs w:val="22"/>
        </w:rPr>
        <w:t xml:space="preserve">ou mesmo pelas Forças Armadas </w:t>
      </w:r>
      <w:r w:rsidRPr="00347989">
        <w:rPr>
          <w:rFonts w:ascii="Calibri" w:hAnsi="Calibri" w:cs="Calibri"/>
          <w:sz w:val="22"/>
          <w:szCs w:val="22"/>
        </w:rPr>
        <w:t xml:space="preserve">devido ao seu uso em guerras ou outros cenários de conflito. No entanto, essa perceção pode mudar completamente se considerarmos que somente uma pequena percentagem das munições são usadas em teatros de guerra. </w:t>
      </w:r>
      <w:r w:rsidR="00BF0B69" w:rsidRPr="00347989">
        <w:rPr>
          <w:rFonts w:ascii="Calibri" w:hAnsi="Calibri" w:cs="Calibri"/>
          <w:sz w:val="22"/>
          <w:szCs w:val="22"/>
        </w:rPr>
        <w:t>De facto, a</w:t>
      </w:r>
      <w:r w:rsidRPr="00347989">
        <w:rPr>
          <w:rFonts w:ascii="Calibri" w:hAnsi="Calibri" w:cs="Calibri"/>
          <w:sz w:val="22"/>
          <w:szCs w:val="22"/>
        </w:rPr>
        <w:t xml:space="preserve"> maioria das munições são utilizadas em treino ou são desmilitarizadas</w:t>
      </w:r>
      <w:r w:rsidR="008F6F8A" w:rsidRPr="00347989">
        <w:rPr>
          <w:rFonts w:ascii="Calibri" w:hAnsi="Calibri" w:cs="Calibri"/>
          <w:sz w:val="22"/>
          <w:szCs w:val="22"/>
        </w:rPr>
        <w:t xml:space="preserve"> quando atingem o seu final de vida</w:t>
      </w:r>
      <w:r w:rsidRPr="00347989">
        <w:rPr>
          <w:rFonts w:ascii="Calibri" w:hAnsi="Calibri" w:cs="Calibri"/>
          <w:sz w:val="22"/>
          <w:szCs w:val="22"/>
        </w:rPr>
        <w:t xml:space="preserve">. Estas atividades contribuem </w:t>
      </w:r>
      <w:r w:rsidR="00BF0B69" w:rsidRPr="00347989">
        <w:rPr>
          <w:rFonts w:ascii="Calibri" w:hAnsi="Calibri" w:cs="Calibri"/>
          <w:sz w:val="22"/>
          <w:szCs w:val="22"/>
        </w:rPr>
        <w:t>para a contaminação dos solos, á</w:t>
      </w:r>
      <w:r w:rsidRPr="00347989">
        <w:rPr>
          <w:rFonts w:ascii="Calibri" w:hAnsi="Calibri" w:cs="Calibri"/>
          <w:sz w:val="22"/>
          <w:szCs w:val="22"/>
        </w:rPr>
        <w:t xml:space="preserve">gua, e ar </w:t>
      </w:r>
      <w:r w:rsidR="00BF0B69" w:rsidRPr="00347989">
        <w:rPr>
          <w:rFonts w:ascii="Calibri" w:hAnsi="Calibri" w:cs="Calibri"/>
          <w:sz w:val="22"/>
          <w:szCs w:val="22"/>
        </w:rPr>
        <w:t xml:space="preserve">através de emissões de metais e materiais energéticos, que, consequentemente, originam impactes nos ecossistemas </w:t>
      </w:r>
      <w:r w:rsidR="00313855" w:rsidRPr="00347989">
        <w:rPr>
          <w:rFonts w:ascii="Calibri" w:hAnsi="Calibri" w:cs="Calibri"/>
          <w:sz w:val="22"/>
          <w:szCs w:val="22"/>
        </w:rPr>
        <w:t>e na saúde humana [1-4]</w:t>
      </w:r>
      <w:r w:rsidR="00BF0B69" w:rsidRPr="00347989">
        <w:rPr>
          <w:rFonts w:ascii="Calibri" w:hAnsi="Calibri" w:cs="Calibri"/>
          <w:sz w:val="22"/>
          <w:szCs w:val="22"/>
        </w:rPr>
        <w:t xml:space="preserve">. Além destas atividades, a produção das munições também </w:t>
      </w:r>
      <w:r w:rsidR="001A619D" w:rsidRPr="00347989">
        <w:rPr>
          <w:rFonts w:ascii="Calibri" w:hAnsi="Calibri" w:cs="Calibri"/>
          <w:sz w:val="22"/>
          <w:szCs w:val="22"/>
        </w:rPr>
        <w:t>apresenta</w:t>
      </w:r>
      <w:r w:rsidR="00BF0B69" w:rsidRPr="00347989">
        <w:rPr>
          <w:rFonts w:ascii="Calibri" w:hAnsi="Calibri" w:cs="Calibri"/>
          <w:sz w:val="22"/>
          <w:szCs w:val="22"/>
        </w:rPr>
        <w:t xml:space="preserve"> certos problemas ambientais devido às emissões i</w:t>
      </w:r>
      <w:r w:rsidR="001A619D" w:rsidRPr="00347989">
        <w:rPr>
          <w:rFonts w:ascii="Calibri" w:hAnsi="Calibri" w:cs="Calibri"/>
          <w:sz w:val="22"/>
          <w:szCs w:val="22"/>
        </w:rPr>
        <w:t>ndustria</w:t>
      </w:r>
      <w:r w:rsidR="00CD22B3">
        <w:rPr>
          <w:rFonts w:ascii="Calibri" w:hAnsi="Calibri" w:cs="Calibri"/>
          <w:sz w:val="22"/>
          <w:szCs w:val="22"/>
        </w:rPr>
        <w:t>i</w:t>
      </w:r>
      <w:r w:rsidR="001A619D" w:rsidRPr="00347989">
        <w:rPr>
          <w:rFonts w:ascii="Calibri" w:hAnsi="Calibri" w:cs="Calibri"/>
          <w:sz w:val="22"/>
          <w:szCs w:val="22"/>
        </w:rPr>
        <w:t>s, e consumo de materiais</w:t>
      </w:r>
      <w:r w:rsidR="00313855" w:rsidRPr="00347989">
        <w:rPr>
          <w:rFonts w:ascii="Calibri" w:hAnsi="Calibri" w:cs="Calibri"/>
          <w:sz w:val="22"/>
          <w:szCs w:val="22"/>
        </w:rPr>
        <w:t xml:space="preserve"> e energia [5]</w:t>
      </w:r>
      <w:r w:rsidR="00BF0B69" w:rsidRPr="00347989">
        <w:rPr>
          <w:rFonts w:ascii="Calibri" w:hAnsi="Calibri" w:cs="Calibri"/>
          <w:sz w:val="22"/>
          <w:szCs w:val="22"/>
        </w:rPr>
        <w:t xml:space="preserve">. </w:t>
      </w:r>
      <w:r w:rsidR="00E57EB6" w:rsidRPr="00347989">
        <w:rPr>
          <w:rFonts w:ascii="Calibri" w:hAnsi="Calibri" w:cs="Calibri"/>
          <w:sz w:val="22"/>
          <w:szCs w:val="22"/>
        </w:rPr>
        <w:t xml:space="preserve">De facto, as emissões de gases de efeito de estufa </w:t>
      </w:r>
      <w:r w:rsidR="00E57EB6" w:rsidRPr="00347989">
        <w:rPr>
          <w:rFonts w:ascii="Calibri" w:hAnsi="Calibri" w:cs="Calibri"/>
          <w:sz w:val="22"/>
          <w:szCs w:val="22"/>
        </w:rPr>
        <w:t xml:space="preserve">resultantes unicamente do consumo de combustível pelos vários ramos das forças armadas americanas apresentam um impacte superior para as alterações climáticas do que </w:t>
      </w:r>
      <w:r w:rsidR="00F1475D" w:rsidRPr="00347989">
        <w:rPr>
          <w:rFonts w:ascii="Calibri" w:hAnsi="Calibri" w:cs="Calibri"/>
          <w:sz w:val="22"/>
          <w:szCs w:val="22"/>
        </w:rPr>
        <w:t xml:space="preserve">as emissões de carbono totais </w:t>
      </w:r>
      <w:r w:rsidR="00E57EB6" w:rsidRPr="00347989">
        <w:rPr>
          <w:rFonts w:ascii="Calibri" w:hAnsi="Calibri" w:cs="Calibri"/>
          <w:sz w:val="22"/>
          <w:szCs w:val="22"/>
        </w:rPr>
        <w:t xml:space="preserve">de certos países, tais como Portugal, Suécia e Noruega </w:t>
      </w:r>
      <w:r w:rsidR="00F1475D" w:rsidRPr="00347989">
        <w:rPr>
          <w:rFonts w:ascii="Calibri" w:hAnsi="Calibri" w:cs="Calibri"/>
          <w:sz w:val="22"/>
          <w:szCs w:val="22"/>
        </w:rPr>
        <w:t>[6, 7]</w:t>
      </w:r>
      <w:r w:rsidR="00E57EB6" w:rsidRPr="00347989">
        <w:rPr>
          <w:rFonts w:ascii="Calibri" w:hAnsi="Calibri" w:cs="Calibri"/>
          <w:sz w:val="22"/>
          <w:szCs w:val="22"/>
        </w:rPr>
        <w:t xml:space="preserve">. </w:t>
      </w:r>
      <w:r w:rsidR="00BF0B69" w:rsidRPr="00347989">
        <w:rPr>
          <w:rFonts w:ascii="Calibri" w:hAnsi="Calibri" w:cs="Calibri"/>
          <w:sz w:val="22"/>
          <w:szCs w:val="22"/>
        </w:rPr>
        <w:t xml:space="preserve">Portanto, </w:t>
      </w:r>
      <w:r w:rsidR="00F1475D" w:rsidRPr="00347989">
        <w:rPr>
          <w:rFonts w:ascii="Calibri" w:hAnsi="Calibri" w:cs="Calibri"/>
          <w:sz w:val="22"/>
          <w:szCs w:val="22"/>
        </w:rPr>
        <w:t xml:space="preserve">é importante a </w:t>
      </w:r>
      <w:r w:rsidR="00BF0B69" w:rsidRPr="00347989">
        <w:rPr>
          <w:rFonts w:ascii="Calibri" w:hAnsi="Calibri" w:cs="Calibri"/>
          <w:sz w:val="22"/>
          <w:szCs w:val="22"/>
        </w:rPr>
        <w:t>avaliação dos i</w:t>
      </w:r>
      <w:r w:rsidR="00F1475D" w:rsidRPr="00347989">
        <w:rPr>
          <w:rFonts w:ascii="Calibri" w:hAnsi="Calibri" w:cs="Calibri"/>
          <w:sz w:val="22"/>
          <w:szCs w:val="22"/>
        </w:rPr>
        <w:t xml:space="preserve">mpactes ambientais associadas às atividades militares, sendo que esta </w:t>
      </w:r>
      <w:r w:rsidR="00BF0B69" w:rsidRPr="00347989">
        <w:rPr>
          <w:rFonts w:ascii="Calibri" w:hAnsi="Calibri" w:cs="Calibri"/>
          <w:sz w:val="22"/>
          <w:szCs w:val="22"/>
        </w:rPr>
        <w:t xml:space="preserve">deve ser realizada tendo em conta todo o seu ciclo de vida. </w:t>
      </w:r>
    </w:p>
    <w:p w14:paraId="47FC85A9" w14:textId="77777777" w:rsidR="00304B48" w:rsidRPr="00347989" w:rsidRDefault="001A619D" w:rsidP="000B5195">
      <w:pPr>
        <w:jc w:val="both"/>
        <w:rPr>
          <w:rFonts w:ascii="Calibri" w:hAnsi="Calibri" w:cs="Calibri"/>
          <w:sz w:val="22"/>
          <w:szCs w:val="22"/>
        </w:rPr>
      </w:pPr>
      <w:r w:rsidRPr="00347989">
        <w:rPr>
          <w:rFonts w:ascii="Calibri" w:hAnsi="Calibri" w:cs="Calibri"/>
          <w:sz w:val="22"/>
          <w:szCs w:val="22"/>
        </w:rPr>
        <w:t xml:space="preserve">A metodologia de Avaliação de Ciclo de Vida </w:t>
      </w:r>
      <w:r w:rsidR="008F6F8A" w:rsidRPr="00347989">
        <w:rPr>
          <w:rFonts w:ascii="Calibri" w:hAnsi="Calibri" w:cs="Calibri"/>
          <w:sz w:val="22"/>
          <w:szCs w:val="22"/>
        </w:rPr>
        <w:t xml:space="preserve">(ACV) </w:t>
      </w:r>
      <w:r w:rsidRPr="00347989">
        <w:rPr>
          <w:rFonts w:ascii="Calibri" w:hAnsi="Calibri" w:cs="Calibri"/>
          <w:sz w:val="22"/>
          <w:szCs w:val="22"/>
        </w:rPr>
        <w:t>permite a quantificação</w:t>
      </w:r>
      <w:r w:rsidR="002A7C53" w:rsidRPr="00347989">
        <w:rPr>
          <w:rFonts w:ascii="Calibri" w:hAnsi="Calibri" w:cs="Calibri"/>
          <w:sz w:val="22"/>
          <w:szCs w:val="22"/>
        </w:rPr>
        <w:t xml:space="preserve"> </w:t>
      </w:r>
      <w:r w:rsidRPr="00347989">
        <w:rPr>
          <w:rFonts w:ascii="Calibri" w:hAnsi="Calibri" w:cs="Calibri"/>
          <w:sz w:val="22"/>
          <w:szCs w:val="22"/>
        </w:rPr>
        <w:t>d</w:t>
      </w:r>
      <w:r w:rsidR="002A7C53" w:rsidRPr="00347989">
        <w:rPr>
          <w:rFonts w:ascii="Calibri" w:hAnsi="Calibri" w:cs="Calibri"/>
          <w:sz w:val="22"/>
          <w:szCs w:val="22"/>
        </w:rPr>
        <w:t xml:space="preserve">os impactes ambientais associados a todo o ciclo de vida das munições, isto é, desde a sua </w:t>
      </w:r>
      <w:proofErr w:type="spellStart"/>
      <w:r w:rsidR="002A7C53" w:rsidRPr="00347989">
        <w:rPr>
          <w:rFonts w:ascii="Calibri" w:hAnsi="Calibri" w:cs="Calibri"/>
          <w:sz w:val="22"/>
          <w:szCs w:val="22"/>
        </w:rPr>
        <w:t>conce</w:t>
      </w:r>
      <w:r w:rsidRPr="00347989">
        <w:rPr>
          <w:rFonts w:ascii="Calibri" w:hAnsi="Calibri" w:cs="Calibri"/>
          <w:sz w:val="22"/>
          <w:szCs w:val="22"/>
        </w:rPr>
        <w:t>p</w:t>
      </w:r>
      <w:r w:rsidR="002A7C53" w:rsidRPr="00347989">
        <w:rPr>
          <w:rFonts w:ascii="Calibri" w:hAnsi="Calibri" w:cs="Calibri"/>
          <w:sz w:val="22"/>
          <w:szCs w:val="22"/>
        </w:rPr>
        <w:t>ção</w:t>
      </w:r>
      <w:proofErr w:type="spellEnd"/>
      <w:r w:rsidR="002A7C53" w:rsidRPr="00347989">
        <w:rPr>
          <w:rFonts w:ascii="Calibri" w:hAnsi="Calibri" w:cs="Calibri"/>
          <w:sz w:val="22"/>
          <w:szCs w:val="22"/>
        </w:rPr>
        <w:t xml:space="preserve"> e produção até ao seu final de vida.</w:t>
      </w:r>
      <w:r w:rsidR="007A4005" w:rsidRPr="00347989">
        <w:rPr>
          <w:rFonts w:ascii="Calibri" w:hAnsi="Calibri" w:cs="Calibri"/>
          <w:sz w:val="22"/>
          <w:szCs w:val="22"/>
        </w:rPr>
        <w:t xml:space="preserve"> Ao longo dos últimos oito anos esta ferrament</w:t>
      </w:r>
      <w:r w:rsidRPr="00347989">
        <w:rPr>
          <w:rFonts w:ascii="Calibri" w:hAnsi="Calibri" w:cs="Calibri"/>
          <w:sz w:val="22"/>
          <w:szCs w:val="22"/>
        </w:rPr>
        <w:t>a tem sido aplicada às munições, sendo que e</w:t>
      </w:r>
      <w:r w:rsidR="007A4005" w:rsidRPr="00347989">
        <w:rPr>
          <w:rFonts w:ascii="Calibri" w:hAnsi="Calibri" w:cs="Calibri"/>
          <w:sz w:val="22"/>
          <w:szCs w:val="22"/>
        </w:rPr>
        <w:t>ste artigo pretende apresentar quais as principais con</w:t>
      </w:r>
      <w:r w:rsidR="00095001" w:rsidRPr="00347989">
        <w:rPr>
          <w:rFonts w:ascii="Calibri" w:hAnsi="Calibri" w:cs="Calibri"/>
          <w:sz w:val="22"/>
          <w:szCs w:val="22"/>
        </w:rPr>
        <w:t>clusões que foram retiradas dess</w:t>
      </w:r>
      <w:r w:rsidR="007A4005" w:rsidRPr="00347989">
        <w:rPr>
          <w:rFonts w:ascii="Calibri" w:hAnsi="Calibri" w:cs="Calibri"/>
          <w:sz w:val="22"/>
          <w:szCs w:val="22"/>
        </w:rPr>
        <w:t xml:space="preserve">es estudos para cada fase do ciclo de vida das munições (produção, uso e eliminação) e, ao mesmo tempo, demonstrar as </w:t>
      </w:r>
      <w:r w:rsidR="007A4005" w:rsidRPr="00347989">
        <w:rPr>
          <w:rFonts w:ascii="Calibri" w:hAnsi="Calibri" w:cs="Calibri"/>
          <w:sz w:val="22"/>
          <w:szCs w:val="22"/>
        </w:rPr>
        <w:lastRenderedPageBreak/>
        <w:t xml:space="preserve">capacidades da metodologia de ACV para a melhoria ambiental das munições.  </w:t>
      </w:r>
    </w:p>
    <w:p w14:paraId="3DA0729F" w14:textId="77777777" w:rsidR="007A4005" w:rsidRPr="00347989" w:rsidRDefault="007A4005" w:rsidP="000B5195">
      <w:pPr>
        <w:jc w:val="both"/>
        <w:rPr>
          <w:rFonts w:ascii="Calibri" w:hAnsi="Calibri" w:cs="Calibri"/>
          <w:sz w:val="22"/>
          <w:szCs w:val="22"/>
        </w:rPr>
      </w:pPr>
    </w:p>
    <w:p w14:paraId="4F5A0983" w14:textId="77777777" w:rsidR="001B5E6D" w:rsidRPr="00347989" w:rsidRDefault="008B0026" w:rsidP="006A45C4">
      <w:pPr>
        <w:spacing w:after="60"/>
        <w:jc w:val="both"/>
        <w:rPr>
          <w:rFonts w:ascii="Calibri" w:hAnsi="Calibri" w:cs="Calibri"/>
          <w:b/>
          <w:sz w:val="22"/>
          <w:szCs w:val="22"/>
        </w:rPr>
      </w:pPr>
      <w:r w:rsidRPr="00347989">
        <w:rPr>
          <w:rFonts w:ascii="Calibri" w:hAnsi="Calibri" w:cs="Calibri"/>
          <w:b/>
          <w:sz w:val="22"/>
          <w:szCs w:val="22"/>
        </w:rPr>
        <w:t xml:space="preserve">2 </w:t>
      </w:r>
      <w:r w:rsidR="00D8666A" w:rsidRPr="00347989">
        <w:rPr>
          <w:rFonts w:ascii="Calibri" w:hAnsi="Calibri" w:cs="Calibri"/>
          <w:b/>
          <w:sz w:val="22"/>
          <w:szCs w:val="22"/>
        </w:rPr>
        <w:t>Avaliação de Ciclo de Vida</w:t>
      </w:r>
    </w:p>
    <w:p w14:paraId="4C2BD8EE" w14:textId="7EF4F864" w:rsidR="00033E02" w:rsidRPr="00347989" w:rsidRDefault="00033E02" w:rsidP="000A0CBD">
      <w:pPr>
        <w:jc w:val="both"/>
        <w:rPr>
          <w:rFonts w:ascii="Calibri" w:hAnsi="Calibri" w:cs="Calibri"/>
          <w:sz w:val="22"/>
          <w:szCs w:val="22"/>
        </w:rPr>
      </w:pPr>
      <w:r w:rsidRPr="00347989">
        <w:rPr>
          <w:rFonts w:ascii="Calibri" w:hAnsi="Calibri" w:cs="Calibri"/>
          <w:sz w:val="22"/>
          <w:szCs w:val="22"/>
        </w:rPr>
        <w:t xml:space="preserve">A metodologia de Avaliação de Ciclo de Vida segue o </w:t>
      </w:r>
      <w:r w:rsidR="00CD22B3" w:rsidRPr="00347989">
        <w:rPr>
          <w:rFonts w:ascii="Calibri" w:hAnsi="Calibri" w:cs="Calibri"/>
          <w:sz w:val="22"/>
          <w:szCs w:val="22"/>
        </w:rPr>
        <w:t>princípio</w:t>
      </w:r>
      <w:r w:rsidRPr="00347989">
        <w:rPr>
          <w:rFonts w:ascii="Calibri" w:hAnsi="Calibri" w:cs="Calibri"/>
          <w:sz w:val="22"/>
          <w:szCs w:val="22"/>
        </w:rPr>
        <w:t xml:space="preserve"> de ciclo de vida, em que todos as fases do ciclo de vida são tratadas em cadeias de subsistemas que trocam entre si </w:t>
      </w:r>
      <w:r w:rsidRPr="00347989">
        <w:rPr>
          <w:rFonts w:ascii="Calibri" w:hAnsi="Calibri" w:cs="Calibri"/>
          <w:i/>
          <w:sz w:val="22"/>
          <w:szCs w:val="22"/>
        </w:rPr>
        <w:t>inputs</w:t>
      </w:r>
      <w:r w:rsidRPr="00347989">
        <w:rPr>
          <w:rFonts w:ascii="Calibri" w:hAnsi="Calibri" w:cs="Calibri"/>
          <w:sz w:val="22"/>
          <w:szCs w:val="22"/>
        </w:rPr>
        <w:t xml:space="preserve"> e </w:t>
      </w:r>
      <w:r w:rsidRPr="00347989">
        <w:rPr>
          <w:rFonts w:ascii="Calibri" w:hAnsi="Calibri" w:cs="Calibri"/>
          <w:i/>
          <w:sz w:val="22"/>
          <w:szCs w:val="22"/>
        </w:rPr>
        <w:t>outputs</w:t>
      </w:r>
      <w:r w:rsidRPr="00347989">
        <w:rPr>
          <w:rFonts w:ascii="Calibri" w:hAnsi="Calibri" w:cs="Calibri"/>
          <w:sz w:val="22"/>
          <w:szCs w:val="22"/>
        </w:rPr>
        <w:t xml:space="preserve">, para quantificar os impactes ambientais de um produto ou sistema </w:t>
      </w:r>
      <w:r w:rsidR="00F1475D" w:rsidRPr="00347989">
        <w:rPr>
          <w:rFonts w:ascii="Calibri" w:hAnsi="Calibri" w:cs="Calibri"/>
          <w:sz w:val="22"/>
          <w:szCs w:val="22"/>
        </w:rPr>
        <w:t>[8</w:t>
      </w:r>
      <w:r w:rsidR="00313855" w:rsidRPr="00347989">
        <w:rPr>
          <w:rFonts w:ascii="Calibri" w:hAnsi="Calibri" w:cs="Calibri"/>
          <w:sz w:val="22"/>
          <w:szCs w:val="22"/>
        </w:rPr>
        <w:t>]</w:t>
      </w:r>
      <w:r w:rsidRPr="00347989">
        <w:rPr>
          <w:rFonts w:ascii="Calibri" w:hAnsi="Calibri" w:cs="Calibri"/>
          <w:sz w:val="22"/>
          <w:szCs w:val="22"/>
        </w:rPr>
        <w:t xml:space="preserve">. As fases de ciclo de vida são consideradas desde a extração de </w:t>
      </w:r>
      <w:r w:rsidR="00CD22B3" w:rsidRPr="00347989">
        <w:rPr>
          <w:rFonts w:ascii="Calibri" w:hAnsi="Calibri" w:cs="Calibri"/>
          <w:sz w:val="22"/>
          <w:szCs w:val="22"/>
        </w:rPr>
        <w:t>matérias-primas</w:t>
      </w:r>
      <w:r w:rsidRPr="00347989">
        <w:rPr>
          <w:rFonts w:ascii="Calibri" w:hAnsi="Calibri" w:cs="Calibri"/>
          <w:sz w:val="22"/>
          <w:szCs w:val="22"/>
        </w:rPr>
        <w:t>, passando pela produção, uso e diferentes formas de eliminação (e.g. reciclagem, aterro</w:t>
      </w:r>
      <w:r w:rsidR="008F6F8A" w:rsidRPr="00347989">
        <w:rPr>
          <w:rFonts w:ascii="Calibri" w:hAnsi="Calibri" w:cs="Calibri"/>
          <w:sz w:val="22"/>
          <w:szCs w:val="22"/>
        </w:rPr>
        <w:t>, etc.</w:t>
      </w:r>
      <w:r w:rsidRPr="00347989">
        <w:rPr>
          <w:rFonts w:ascii="Calibri" w:hAnsi="Calibri" w:cs="Calibri"/>
          <w:sz w:val="22"/>
          <w:szCs w:val="22"/>
        </w:rPr>
        <w:t>), sendo den</w:t>
      </w:r>
      <w:r w:rsidR="00095001" w:rsidRPr="00347989">
        <w:rPr>
          <w:rFonts w:ascii="Calibri" w:hAnsi="Calibri" w:cs="Calibri"/>
          <w:sz w:val="22"/>
          <w:szCs w:val="22"/>
        </w:rPr>
        <w:t>ominado como uma aná</w:t>
      </w:r>
      <w:r w:rsidRPr="00347989">
        <w:rPr>
          <w:rFonts w:ascii="Calibri" w:hAnsi="Calibri" w:cs="Calibri"/>
          <w:sz w:val="22"/>
          <w:szCs w:val="22"/>
        </w:rPr>
        <w:t xml:space="preserve">lise </w:t>
      </w:r>
      <w:proofErr w:type="spellStart"/>
      <w:r w:rsidRPr="00347989">
        <w:rPr>
          <w:rFonts w:ascii="Calibri" w:hAnsi="Calibri" w:cs="Calibri"/>
          <w:i/>
          <w:sz w:val="22"/>
          <w:szCs w:val="22"/>
        </w:rPr>
        <w:t>cradle</w:t>
      </w:r>
      <w:proofErr w:type="spellEnd"/>
      <w:r w:rsidRPr="00347989">
        <w:rPr>
          <w:rFonts w:ascii="Calibri" w:hAnsi="Calibri" w:cs="Calibri"/>
          <w:i/>
          <w:sz w:val="22"/>
          <w:szCs w:val="22"/>
        </w:rPr>
        <w:t>-to-grave</w:t>
      </w:r>
      <w:r w:rsidRPr="00347989">
        <w:rPr>
          <w:rFonts w:ascii="Calibri" w:hAnsi="Calibri" w:cs="Calibri"/>
          <w:sz w:val="22"/>
          <w:szCs w:val="22"/>
        </w:rPr>
        <w:t xml:space="preserve">. </w:t>
      </w:r>
    </w:p>
    <w:p w14:paraId="492E0358" w14:textId="77777777" w:rsidR="00C53900" w:rsidRPr="00347989" w:rsidRDefault="00033E02" w:rsidP="000A0CBD">
      <w:pPr>
        <w:jc w:val="both"/>
        <w:rPr>
          <w:rFonts w:ascii="Calibri" w:hAnsi="Calibri" w:cs="Calibri"/>
          <w:sz w:val="22"/>
          <w:szCs w:val="22"/>
        </w:rPr>
      </w:pPr>
      <w:r w:rsidRPr="00347989">
        <w:rPr>
          <w:rFonts w:ascii="Calibri" w:hAnsi="Calibri" w:cs="Calibri"/>
          <w:sz w:val="22"/>
          <w:szCs w:val="22"/>
        </w:rPr>
        <w:t xml:space="preserve">Os princípios e requerimentos para a ACV são definidos pelas normas ISO </w:t>
      </w:r>
      <w:r w:rsidR="00F1475D" w:rsidRPr="00347989">
        <w:rPr>
          <w:rFonts w:ascii="Calibri" w:hAnsi="Calibri" w:cs="Calibri"/>
          <w:sz w:val="22"/>
          <w:szCs w:val="22"/>
        </w:rPr>
        <w:t>14040 [8</w:t>
      </w:r>
      <w:r w:rsidR="00313855" w:rsidRPr="00347989">
        <w:rPr>
          <w:rFonts w:ascii="Calibri" w:hAnsi="Calibri" w:cs="Calibri"/>
          <w:sz w:val="22"/>
          <w:szCs w:val="22"/>
        </w:rPr>
        <w:t xml:space="preserve">] e ISO 14044 </w:t>
      </w:r>
      <w:r w:rsidR="00F1475D" w:rsidRPr="00347989">
        <w:rPr>
          <w:rFonts w:ascii="Calibri" w:hAnsi="Calibri" w:cs="Calibri"/>
          <w:sz w:val="22"/>
          <w:szCs w:val="22"/>
        </w:rPr>
        <w:t>[9</w:t>
      </w:r>
      <w:r w:rsidR="00313855" w:rsidRPr="00347989">
        <w:rPr>
          <w:rFonts w:ascii="Calibri" w:hAnsi="Calibri" w:cs="Calibri"/>
          <w:sz w:val="22"/>
          <w:szCs w:val="22"/>
        </w:rPr>
        <w:t>]</w:t>
      </w:r>
      <w:r w:rsidRPr="00347989">
        <w:rPr>
          <w:rFonts w:ascii="Calibri" w:hAnsi="Calibri" w:cs="Calibri"/>
          <w:sz w:val="22"/>
          <w:szCs w:val="22"/>
        </w:rPr>
        <w:t xml:space="preserve">. </w:t>
      </w:r>
      <w:r w:rsidR="00C53900" w:rsidRPr="00347989">
        <w:rPr>
          <w:rFonts w:ascii="Calibri" w:hAnsi="Calibri" w:cs="Calibri"/>
          <w:sz w:val="22"/>
          <w:szCs w:val="22"/>
        </w:rPr>
        <w:t>Nestas normas são apresentadas as quatro fases interrelac</w:t>
      </w:r>
      <w:r w:rsidR="008F6F8A" w:rsidRPr="00347989">
        <w:rPr>
          <w:rFonts w:ascii="Calibri" w:hAnsi="Calibri" w:cs="Calibri"/>
          <w:sz w:val="22"/>
          <w:szCs w:val="22"/>
        </w:rPr>
        <w:t>ionadas da metodologia de ACV: d</w:t>
      </w:r>
      <w:r w:rsidR="00C53900" w:rsidRPr="00347989">
        <w:rPr>
          <w:rFonts w:ascii="Calibri" w:hAnsi="Calibri" w:cs="Calibri"/>
          <w:sz w:val="22"/>
          <w:szCs w:val="22"/>
        </w:rPr>
        <w:t>efinição de objetivo e âmbito; inventário de ciclo de vida; avaliação de impacte de ciclo de vida; e interpretação.</w:t>
      </w:r>
    </w:p>
    <w:p w14:paraId="05431B7E" w14:textId="77777777" w:rsidR="00C53900" w:rsidRPr="00347989" w:rsidRDefault="00C53900" w:rsidP="000A0CBD">
      <w:pPr>
        <w:jc w:val="both"/>
        <w:rPr>
          <w:rFonts w:ascii="Calibri" w:hAnsi="Calibri" w:cs="Calibri"/>
          <w:sz w:val="22"/>
          <w:szCs w:val="22"/>
        </w:rPr>
      </w:pPr>
      <w:r w:rsidRPr="00347989">
        <w:rPr>
          <w:rFonts w:ascii="Calibri" w:hAnsi="Calibri" w:cs="Calibri"/>
          <w:sz w:val="22"/>
          <w:szCs w:val="22"/>
        </w:rPr>
        <w:t xml:space="preserve">A primeira fase inclui a definição do objetivo do estudo e o seu propósito, incluindo a definição das fronteiras dos sistemas (que fases do ciclo de vida de um produto são incluídas no </w:t>
      </w:r>
      <w:r w:rsidR="00AC1EE2">
        <w:rPr>
          <w:rFonts w:ascii="Calibri" w:hAnsi="Calibri" w:cs="Calibri"/>
          <w:sz w:val="22"/>
          <w:szCs w:val="22"/>
        </w:rPr>
        <w:t xml:space="preserve">estudo) e a unidade funcional. </w:t>
      </w:r>
      <w:r w:rsidRPr="00347989">
        <w:rPr>
          <w:rFonts w:ascii="Calibri" w:hAnsi="Calibri" w:cs="Calibri"/>
          <w:sz w:val="22"/>
          <w:szCs w:val="22"/>
        </w:rPr>
        <w:t>A seleção da unidade funcional é extremamente importante, sendo esta a referência que permite relacionar os fluxos de entrada e saída de um sistema. A unidade funcional descreve quantitativamente a função realizada pelo produto de forma neutra para garantir a qualidade e duração da função.</w:t>
      </w:r>
    </w:p>
    <w:p w14:paraId="7A82600D" w14:textId="77777777" w:rsidR="00652DD8" w:rsidRPr="00347989" w:rsidRDefault="00C53900" w:rsidP="000A0CBD">
      <w:pPr>
        <w:jc w:val="both"/>
        <w:rPr>
          <w:rFonts w:ascii="Calibri" w:hAnsi="Calibri" w:cs="Calibri"/>
          <w:sz w:val="22"/>
          <w:szCs w:val="22"/>
        </w:rPr>
      </w:pPr>
      <w:r w:rsidRPr="00347989">
        <w:rPr>
          <w:rFonts w:ascii="Calibri" w:hAnsi="Calibri" w:cs="Calibri"/>
          <w:sz w:val="22"/>
          <w:szCs w:val="22"/>
        </w:rPr>
        <w:t xml:space="preserve">Na segunda fase da ACV (inventário de ciclo de vida) é feita a compilação de todos </w:t>
      </w:r>
      <w:r w:rsidR="00652DD8" w:rsidRPr="00347989">
        <w:rPr>
          <w:rFonts w:ascii="Calibri" w:hAnsi="Calibri" w:cs="Calibri"/>
          <w:sz w:val="22"/>
          <w:szCs w:val="22"/>
        </w:rPr>
        <w:t>os</w:t>
      </w:r>
      <w:r w:rsidRPr="00347989">
        <w:rPr>
          <w:rFonts w:ascii="Calibri" w:hAnsi="Calibri" w:cs="Calibri"/>
          <w:sz w:val="22"/>
          <w:szCs w:val="22"/>
        </w:rPr>
        <w:t xml:space="preserve"> fluxos de entrada e saída </w:t>
      </w:r>
      <w:r w:rsidR="00652DD8" w:rsidRPr="00347989">
        <w:rPr>
          <w:rFonts w:ascii="Calibri" w:hAnsi="Calibri" w:cs="Calibri"/>
          <w:sz w:val="22"/>
          <w:szCs w:val="22"/>
        </w:rPr>
        <w:t>no sistema, ou seja, é realizada uma recolha de dados sobre os materiais, consumos de energia, emis</w:t>
      </w:r>
      <w:r w:rsidR="00095001" w:rsidRPr="00347989">
        <w:rPr>
          <w:rFonts w:ascii="Calibri" w:hAnsi="Calibri" w:cs="Calibri"/>
          <w:sz w:val="22"/>
          <w:szCs w:val="22"/>
        </w:rPr>
        <w:t>sões e resíduos que entrem e saia</w:t>
      </w:r>
      <w:r w:rsidR="00652DD8" w:rsidRPr="00347989">
        <w:rPr>
          <w:rFonts w:ascii="Calibri" w:hAnsi="Calibri" w:cs="Calibri"/>
          <w:sz w:val="22"/>
          <w:szCs w:val="22"/>
        </w:rPr>
        <w:t xml:space="preserve">m das fronteiras de sistema. </w:t>
      </w:r>
    </w:p>
    <w:p w14:paraId="76ABC429" w14:textId="3E704565" w:rsidR="00652DD8" w:rsidRPr="00347989" w:rsidRDefault="00652DD8" w:rsidP="000A0CBD">
      <w:pPr>
        <w:jc w:val="both"/>
        <w:rPr>
          <w:rFonts w:ascii="Calibri" w:hAnsi="Calibri" w:cs="Calibri"/>
          <w:sz w:val="22"/>
          <w:szCs w:val="22"/>
        </w:rPr>
      </w:pPr>
      <w:r w:rsidRPr="00347989">
        <w:rPr>
          <w:rFonts w:ascii="Calibri" w:hAnsi="Calibri" w:cs="Calibri"/>
          <w:sz w:val="22"/>
          <w:szCs w:val="22"/>
        </w:rPr>
        <w:t xml:space="preserve">Na avaliação de impacte de ciclo de vida são calculados os impactes ambientais associados aos dados recolhidos na fase anterior. Estes impactes podem ser calculados com o </w:t>
      </w:r>
      <w:r w:rsidR="00CD22B3" w:rsidRPr="00347989">
        <w:rPr>
          <w:rFonts w:ascii="Calibri" w:hAnsi="Calibri" w:cs="Calibri"/>
          <w:sz w:val="22"/>
          <w:szCs w:val="22"/>
        </w:rPr>
        <w:t>auxílio</w:t>
      </w:r>
      <w:r w:rsidRPr="00347989">
        <w:rPr>
          <w:rFonts w:ascii="Calibri" w:hAnsi="Calibri" w:cs="Calibri"/>
          <w:sz w:val="22"/>
          <w:szCs w:val="22"/>
        </w:rPr>
        <w:t xml:space="preserve"> de diferentes, e por vezes complementares, métodos de avaliação de impacte</w:t>
      </w:r>
      <w:r w:rsidR="008F6F8A" w:rsidRPr="00347989">
        <w:rPr>
          <w:rFonts w:ascii="Calibri" w:hAnsi="Calibri" w:cs="Calibri"/>
          <w:sz w:val="22"/>
          <w:szCs w:val="22"/>
        </w:rPr>
        <w:t>. Alguns exemplo</w:t>
      </w:r>
      <w:r w:rsidR="007F4F5F" w:rsidRPr="00347989">
        <w:rPr>
          <w:rFonts w:ascii="Calibri" w:hAnsi="Calibri" w:cs="Calibri"/>
          <w:sz w:val="22"/>
          <w:szCs w:val="22"/>
        </w:rPr>
        <w:t>s desses métodos são: o</w:t>
      </w:r>
      <w:r w:rsidRPr="00347989">
        <w:rPr>
          <w:rFonts w:ascii="Calibri" w:hAnsi="Calibri" w:cs="Calibri"/>
          <w:sz w:val="22"/>
          <w:szCs w:val="22"/>
        </w:rPr>
        <w:t xml:space="preserve">s métodos CML e </w:t>
      </w:r>
      <w:proofErr w:type="spellStart"/>
      <w:r w:rsidRPr="00347989">
        <w:rPr>
          <w:rFonts w:ascii="Calibri" w:hAnsi="Calibri" w:cs="Calibri"/>
          <w:sz w:val="22"/>
          <w:szCs w:val="22"/>
        </w:rPr>
        <w:t>ReCiPe</w:t>
      </w:r>
      <w:proofErr w:type="spellEnd"/>
      <w:r w:rsidRPr="00347989">
        <w:rPr>
          <w:rFonts w:ascii="Calibri" w:hAnsi="Calibri" w:cs="Calibri"/>
          <w:sz w:val="22"/>
          <w:szCs w:val="22"/>
        </w:rPr>
        <w:t xml:space="preserve"> </w:t>
      </w:r>
      <w:r w:rsidR="008F6F8A" w:rsidRPr="00347989">
        <w:rPr>
          <w:rFonts w:ascii="Calibri" w:hAnsi="Calibri" w:cs="Calibri"/>
          <w:sz w:val="22"/>
          <w:szCs w:val="22"/>
        </w:rPr>
        <w:t xml:space="preserve">que </w:t>
      </w:r>
      <w:r w:rsidRPr="00347989">
        <w:rPr>
          <w:rFonts w:ascii="Calibri" w:hAnsi="Calibri" w:cs="Calibri"/>
          <w:sz w:val="22"/>
          <w:szCs w:val="22"/>
        </w:rPr>
        <w:t xml:space="preserve">determinam os impactes para diferentes categorias ambientais (e.g. aquecimento global, acidificação, depleção de recursos abióticos, eutrofização, etc.), o método </w:t>
      </w:r>
      <w:proofErr w:type="spellStart"/>
      <w:r w:rsidRPr="00347989">
        <w:rPr>
          <w:rFonts w:ascii="Calibri" w:hAnsi="Calibri" w:cs="Calibri"/>
          <w:sz w:val="22"/>
          <w:szCs w:val="22"/>
        </w:rPr>
        <w:t>USEtox</w:t>
      </w:r>
      <w:proofErr w:type="spellEnd"/>
      <w:r w:rsidRPr="00347989">
        <w:rPr>
          <w:rFonts w:ascii="Calibri" w:hAnsi="Calibri" w:cs="Calibri"/>
          <w:sz w:val="22"/>
          <w:szCs w:val="22"/>
        </w:rPr>
        <w:t xml:space="preserve"> </w:t>
      </w:r>
      <w:r w:rsidR="008F6F8A" w:rsidRPr="00347989">
        <w:rPr>
          <w:rFonts w:ascii="Calibri" w:hAnsi="Calibri" w:cs="Calibri"/>
          <w:sz w:val="22"/>
          <w:szCs w:val="22"/>
        </w:rPr>
        <w:t xml:space="preserve">que </w:t>
      </w:r>
      <w:r w:rsidRPr="00347989">
        <w:rPr>
          <w:rFonts w:ascii="Calibri" w:hAnsi="Calibri" w:cs="Calibri"/>
          <w:sz w:val="22"/>
          <w:szCs w:val="22"/>
        </w:rPr>
        <w:t>determina os impactes para categorias toxicológicas (e.g. saúde humana e ecossistemas), e o método CED</w:t>
      </w:r>
      <w:r w:rsidR="008F6F8A" w:rsidRPr="00347989">
        <w:rPr>
          <w:rFonts w:ascii="Calibri" w:hAnsi="Calibri" w:cs="Calibri"/>
          <w:sz w:val="22"/>
          <w:szCs w:val="22"/>
        </w:rPr>
        <w:t xml:space="preserve"> que</w:t>
      </w:r>
      <w:r w:rsidRPr="00347989">
        <w:rPr>
          <w:rFonts w:ascii="Calibri" w:hAnsi="Calibri" w:cs="Calibri"/>
          <w:sz w:val="22"/>
          <w:szCs w:val="22"/>
        </w:rPr>
        <w:t xml:space="preserve"> </w:t>
      </w:r>
      <w:r w:rsidR="008F6F8A" w:rsidRPr="00347989">
        <w:rPr>
          <w:rFonts w:ascii="Calibri" w:hAnsi="Calibri" w:cs="Calibri"/>
          <w:sz w:val="22"/>
          <w:szCs w:val="22"/>
        </w:rPr>
        <w:t>calcula</w:t>
      </w:r>
      <w:r w:rsidRPr="00347989">
        <w:rPr>
          <w:rFonts w:ascii="Calibri" w:hAnsi="Calibri" w:cs="Calibri"/>
          <w:sz w:val="22"/>
          <w:szCs w:val="22"/>
        </w:rPr>
        <w:t xml:space="preserve"> a energia primária </w:t>
      </w:r>
      <w:r w:rsidR="007F4F5F" w:rsidRPr="00347989">
        <w:rPr>
          <w:rFonts w:ascii="Calibri" w:hAnsi="Calibri" w:cs="Calibri"/>
          <w:sz w:val="22"/>
          <w:szCs w:val="22"/>
        </w:rPr>
        <w:t>consumida.</w:t>
      </w:r>
    </w:p>
    <w:p w14:paraId="36915966" w14:textId="77777777" w:rsidR="00304914" w:rsidRPr="00347989" w:rsidRDefault="00652DD8" w:rsidP="00290D0B">
      <w:pPr>
        <w:jc w:val="both"/>
        <w:rPr>
          <w:rFonts w:ascii="Calibri" w:hAnsi="Calibri" w:cs="Calibri"/>
          <w:sz w:val="22"/>
          <w:szCs w:val="22"/>
        </w:rPr>
      </w:pPr>
      <w:r w:rsidRPr="00347989">
        <w:rPr>
          <w:rFonts w:ascii="Calibri" w:hAnsi="Calibri" w:cs="Calibri"/>
          <w:sz w:val="22"/>
          <w:szCs w:val="22"/>
        </w:rPr>
        <w:t>Finalmente, na fase da interpretação os resultados são</w:t>
      </w:r>
      <w:r w:rsidR="007F4F5F" w:rsidRPr="00347989">
        <w:rPr>
          <w:rFonts w:ascii="Calibri" w:hAnsi="Calibri" w:cs="Calibri"/>
          <w:sz w:val="22"/>
          <w:szCs w:val="22"/>
        </w:rPr>
        <w:t xml:space="preserve"> sumarizados e discutidos para formar conclusões, </w:t>
      </w:r>
      <w:r w:rsidR="007F4F5F" w:rsidRPr="00347989">
        <w:rPr>
          <w:rFonts w:ascii="Calibri" w:hAnsi="Calibri" w:cs="Calibri"/>
          <w:sz w:val="22"/>
          <w:szCs w:val="22"/>
        </w:rPr>
        <w:t xml:space="preserve">recomendações e decisões de acordo com o que foi definido na fase da definição do objetivo e âmbito. </w:t>
      </w:r>
    </w:p>
    <w:p w14:paraId="011F6551" w14:textId="77777777" w:rsidR="007F2AC4" w:rsidRPr="00347989" w:rsidRDefault="007F2AC4" w:rsidP="00290D0B">
      <w:pPr>
        <w:jc w:val="both"/>
        <w:rPr>
          <w:rFonts w:ascii="Calibri" w:hAnsi="Calibri" w:cs="Calibri"/>
          <w:sz w:val="22"/>
          <w:szCs w:val="22"/>
        </w:rPr>
      </w:pPr>
    </w:p>
    <w:p w14:paraId="2C7E7DF0" w14:textId="77777777" w:rsidR="009B2197" w:rsidRPr="00347989" w:rsidRDefault="00D8666A" w:rsidP="006A45C4">
      <w:pPr>
        <w:spacing w:after="60"/>
        <w:jc w:val="both"/>
        <w:rPr>
          <w:rFonts w:ascii="Calibri" w:hAnsi="Calibri" w:cs="Calibri"/>
          <w:b/>
          <w:sz w:val="22"/>
          <w:szCs w:val="22"/>
        </w:rPr>
      </w:pPr>
      <w:r w:rsidRPr="00347989">
        <w:rPr>
          <w:rFonts w:ascii="Calibri" w:hAnsi="Calibri" w:cs="Calibri"/>
          <w:b/>
          <w:sz w:val="22"/>
          <w:szCs w:val="22"/>
        </w:rPr>
        <w:t xml:space="preserve">3. Impactes ambientais </w:t>
      </w:r>
      <w:r w:rsidR="007F4F5F" w:rsidRPr="00347989">
        <w:rPr>
          <w:rFonts w:ascii="Calibri" w:hAnsi="Calibri" w:cs="Calibri"/>
          <w:b/>
          <w:sz w:val="22"/>
          <w:szCs w:val="22"/>
        </w:rPr>
        <w:t>associados ao ciclo de vida das munições</w:t>
      </w:r>
    </w:p>
    <w:p w14:paraId="0BB22BCB" w14:textId="7F84083A" w:rsidR="008F6F8A" w:rsidRPr="00347989" w:rsidRDefault="00A16604" w:rsidP="002F2795">
      <w:pPr>
        <w:jc w:val="both"/>
        <w:rPr>
          <w:rFonts w:ascii="Calibri" w:hAnsi="Calibri" w:cs="Calibri"/>
          <w:color w:val="000000" w:themeColor="text1"/>
          <w:sz w:val="22"/>
          <w:szCs w:val="22"/>
        </w:rPr>
      </w:pPr>
      <w:r w:rsidRPr="00347989">
        <w:rPr>
          <w:rFonts w:ascii="Calibri" w:hAnsi="Calibri" w:cs="Calibri"/>
          <w:color w:val="000000" w:themeColor="text1"/>
          <w:sz w:val="22"/>
          <w:szCs w:val="22"/>
        </w:rPr>
        <w:t xml:space="preserve">Este </w:t>
      </w:r>
      <w:r w:rsidR="00CD22B3" w:rsidRPr="00347989">
        <w:rPr>
          <w:rFonts w:ascii="Calibri" w:hAnsi="Calibri" w:cs="Calibri"/>
          <w:color w:val="000000" w:themeColor="text1"/>
          <w:sz w:val="22"/>
          <w:szCs w:val="22"/>
        </w:rPr>
        <w:t>capítulo</w:t>
      </w:r>
      <w:r w:rsidRPr="00347989">
        <w:rPr>
          <w:rFonts w:ascii="Calibri" w:hAnsi="Calibri" w:cs="Calibri"/>
          <w:color w:val="000000" w:themeColor="text1"/>
          <w:sz w:val="22"/>
          <w:szCs w:val="22"/>
        </w:rPr>
        <w:t xml:space="preserve"> apresenta os </w:t>
      </w:r>
      <w:r w:rsidR="008F6F8A" w:rsidRPr="00347989">
        <w:rPr>
          <w:rFonts w:ascii="Calibri" w:hAnsi="Calibri" w:cs="Calibri"/>
          <w:color w:val="000000" w:themeColor="text1"/>
          <w:sz w:val="22"/>
          <w:szCs w:val="22"/>
        </w:rPr>
        <w:t xml:space="preserve">principais </w:t>
      </w:r>
      <w:r w:rsidRPr="00347989">
        <w:rPr>
          <w:rFonts w:ascii="Calibri" w:hAnsi="Calibri" w:cs="Calibri"/>
          <w:color w:val="000000" w:themeColor="text1"/>
          <w:sz w:val="22"/>
          <w:szCs w:val="22"/>
        </w:rPr>
        <w:t xml:space="preserve">resultados e </w:t>
      </w:r>
      <w:r w:rsidR="008F6F8A" w:rsidRPr="00347989">
        <w:rPr>
          <w:rFonts w:ascii="Calibri" w:hAnsi="Calibri" w:cs="Calibri"/>
          <w:color w:val="000000" w:themeColor="text1"/>
          <w:sz w:val="22"/>
          <w:szCs w:val="22"/>
        </w:rPr>
        <w:t xml:space="preserve">conclusões para os estudos realizados de ACV para munições. Foram realizados dois estudos sobre a produção e uso de munições. Um </w:t>
      </w:r>
      <w:r w:rsidR="00095001" w:rsidRPr="00347989">
        <w:rPr>
          <w:rFonts w:ascii="Calibri" w:hAnsi="Calibri" w:cs="Calibri"/>
          <w:color w:val="000000" w:themeColor="text1"/>
          <w:sz w:val="22"/>
          <w:szCs w:val="22"/>
        </w:rPr>
        <w:t>estudo</w:t>
      </w:r>
      <w:r w:rsidR="008F6F8A" w:rsidRPr="00347989">
        <w:rPr>
          <w:rFonts w:ascii="Calibri" w:hAnsi="Calibri" w:cs="Calibri"/>
          <w:color w:val="000000" w:themeColor="text1"/>
          <w:sz w:val="22"/>
          <w:szCs w:val="22"/>
        </w:rPr>
        <w:t xml:space="preserve"> determinou os impactes de </w:t>
      </w:r>
      <w:r w:rsidR="00313855" w:rsidRPr="00347989">
        <w:rPr>
          <w:rFonts w:ascii="Calibri" w:hAnsi="Calibri" w:cs="Calibri"/>
          <w:color w:val="000000" w:themeColor="text1"/>
          <w:sz w:val="22"/>
          <w:szCs w:val="22"/>
        </w:rPr>
        <w:t>u</w:t>
      </w:r>
      <w:r w:rsidR="00F1475D" w:rsidRPr="00347989">
        <w:rPr>
          <w:rFonts w:ascii="Calibri" w:hAnsi="Calibri" w:cs="Calibri"/>
          <w:color w:val="000000" w:themeColor="text1"/>
          <w:sz w:val="22"/>
          <w:szCs w:val="22"/>
        </w:rPr>
        <w:t>ma munição genérica de 155 mm [10</w:t>
      </w:r>
      <w:r w:rsidR="00313855" w:rsidRPr="00347989">
        <w:rPr>
          <w:rFonts w:ascii="Calibri" w:hAnsi="Calibri" w:cs="Calibri"/>
          <w:color w:val="000000" w:themeColor="text1"/>
          <w:sz w:val="22"/>
          <w:szCs w:val="22"/>
        </w:rPr>
        <w:t>]</w:t>
      </w:r>
      <w:r w:rsidR="008F6F8A" w:rsidRPr="00347989">
        <w:rPr>
          <w:rFonts w:ascii="Calibri" w:hAnsi="Calibri" w:cs="Calibri"/>
          <w:color w:val="000000" w:themeColor="text1"/>
          <w:sz w:val="22"/>
          <w:szCs w:val="22"/>
        </w:rPr>
        <w:t xml:space="preserve">. Os dados da sua produção são </w:t>
      </w:r>
      <w:r w:rsidR="00706DE7" w:rsidRPr="00347989">
        <w:rPr>
          <w:rFonts w:ascii="Calibri" w:hAnsi="Calibri" w:cs="Calibri"/>
          <w:color w:val="000000" w:themeColor="text1"/>
          <w:sz w:val="22"/>
          <w:szCs w:val="22"/>
        </w:rPr>
        <w:t>referentes</w:t>
      </w:r>
      <w:r w:rsidR="008F6F8A" w:rsidRPr="00347989">
        <w:rPr>
          <w:rFonts w:ascii="Calibri" w:hAnsi="Calibri" w:cs="Calibri"/>
          <w:color w:val="000000" w:themeColor="text1"/>
          <w:sz w:val="22"/>
          <w:szCs w:val="22"/>
        </w:rPr>
        <w:t xml:space="preserve"> a contactos com especialista</w:t>
      </w:r>
      <w:r w:rsidRPr="00347989">
        <w:rPr>
          <w:rFonts w:ascii="Calibri" w:hAnsi="Calibri" w:cs="Calibri"/>
          <w:color w:val="000000" w:themeColor="text1"/>
          <w:sz w:val="22"/>
          <w:szCs w:val="22"/>
        </w:rPr>
        <w:t xml:space="preserve">s que </w:t>
      </w:r>
      <w:r w:rsidR="00313855" w:rsidRPr="00347989">
        <w:rPr>
          <w:rFonts w:ascii="Calibri" w:hAnsi="Calibri" w:cs="Calibri"/>
          <w:color w:val="000000" w:themeColor="text1"/>
          <w:sz w:val="22"/>
          <w:szCs w:val="22"/>
        </w:rPr>
        <w:t>forneceram</w:t>
      </w:r>
      <w:r w:rsidRPr="00347989">
        <w:rPr>
          <w:rFonts w:ascii="Calibri" w:hAnsi="Calibri" w:cs="Calibri"/>
          <w:color w:val="000000" w:themeColor="text1"/>
          <w:sz w:val="22"/>
          <w:szCs w:val="22"/>
        </w:rPr>
        <w:t xml:space="preserve"> os principais componentes de uma munição de 155 mm</w:t>
      </w:r>
      <w:r w:rsidR="008F6F8A" w:rsidRPr="00347989">
        <w:rPr>
          <w:rFonts w:ascii="Calibri" w:hAnsi="Calibri" w:cs="Calibri"/>
          <w:color w:val="000000" w:themeColor="text1"/>
          <w:sz w:val="22"/>
          <w:szCs w:val="22"/>
        </w:rPr>
        <w:t>, enquanto os da</w:t>
      </w:r>
      <w:r w:rsidR="00706DE7" w:rsidRPr="00347989">
        <w:rPr>
          <w:rFonts w:ascii="Calibri" w:hAnsi="Calibri" w:cs="Calibri"/>
          <w:color w:val="000000" w:themeColor="text1"/>
          <w:sz w:val="22"/>
          <w:szCs w:val="22"/>
        </w:rPr>
        <w:t>dos das emissões associadas ao disparo (combustão dos</w:t>
      </w:r>
      <w:r w:rsidR="009B0488" w:rsidRPr="00347989">
        <w:rPr>
          <w:rFonts w:ascii="Calibri" w:hAnsi="Calibri" w:cs="Calibri"/>
          <w:color w:val="000000" w:themeColor="text1"/>
          <w:sz w:val="22"/>
          <w:szCs w:val="22"/>
        </w:rPr>
        <w:t xml:space="preserve"> propergó</w:t>
      </w:r>
      <w:r w:rsidR="00706DE7" w:rsidRPr="00347989">
        <w:rPr>
          <w:rFonts w:ascii="Calibri" w:hAnsi="Calibri" w:cs="Calibri"/>
          <w:color w:val="000000" w:themeColor="text1"/>
          <w:sz w:val="22"/>
          <w:szCs w:val="22"/>
        </w:rPr>
        <w:t>is) e à detonaç</w:t>
      </w:r>
      <w:r w:rsidR="00ED36F9" w:rsidRPr="00347989">
        <w:rPr>
          <w:rFonts w:ascii="Calibri" w:hAnsi="Calibri" w:cs="Calibri"/>
          <w:color w:val="000000" w:themeColor="text1"/>
          <w:sz w:val="22"/>
          <w:szCs w:val="22"/>
        </w:rPr>
        <w:t>ão foram obtidos pela literatura</w:t>
      </w:r>
      <w:r w:rsidR="00F1475D" w:rsidRPr="00347989">
        <w:rPr>
          <w:rFonts w:ascii="Calibri" w:hAnsi="Calibri" w:cs="Calibri"/>
          <w:color w:val="000000" w:themeColor="text1"/>
          <w:sz w:val="22"/>
          <w:szCs w:val="22"/>
        </w:rPr>
        <w:t xml:space="preserve"> [11, 12</w:t>
      </w:r>
      <w:r w:rsidR="00313855" w:rsidRPr="00347989">
        <w:rPr>
          <w:rFonts w:ascii="Calibri" w:hAnsi="Calibri" w:cs="Calibri"/>
          <w:color w:val="000000" w:themeColor="text1"/>
          <w:sz w:val="22"/>
          <w:szCs w:val="22"/>
        </w:rPr>
        <w:t>]</w:t>
      </w:r>
      <w:r w:rsidR="00706DE7" w:rsidRPr="00347989">
        <w:rPr>
          <w:rFonts w:ascii="Calibri" w:hAnsi="Calibri" w:cs="Calibri"/>
          <w:color w:val="000000" w:themeColor="text1"/>
          <w:sz w:val="22"/>
          <w:szCs w:val="22"/>
        </w:rPr>
        <w:t xml:space="preserve">. </w:t>
      </w:r>
      <w:r w:rsidR="00F5517A" w:rsidRPr="00347989">
        <w:rPr>
          <w:rFonts w:ascii="Calibri" w:hAnsi="Calibri" w:cs="Calibri"/>
          <w:color w:val="000000" w:themeColor="text1"/>
          <w:sz w:val="22"/>
          <w:szCs w:val="22"/>
        </w:rPr>
        <w:t>O outro estudo teve</w:t>
      </w:r>
      <w:r w:rsidR="00706DE7" w:rsidRPr="00347989">
        <w:rPr>
          <w:rFonts w:ascii="Calibri" w:hAnsi="Calibri" w:cs="Calibri"/>
          <w:color w:val="000000" w:themeColor="text1"/>
          <w:sz w:val="22"/>
          <w:szCs w:val="22"/>
        </w:rPr>
        <w:t xml:space="preserve"> como objetivo a comparação de quatro balas de 9 mm, para determinar quais seriam as melhorias ambientais com a substituição de chumbo do projétil e do iniciador</w:t>
      </w:r>
      <w:r w:rsidR="00F5517A" w:rsidRPr="00347989">
        <w:rPr>
          <w:rFonts w:ascii="Calibri" w:hAnsi="Calibri" w:cs="Calibri"/>
          <w:color w:val="000000" w:themeColor="text1"/>
          <w:sz w:val="22"/>
          <w:szCs w:val="22"/>
        </w:rPr>
        <w:t xml:space="preserve"> por um projétil feito de compósito nylon-cobre e um iniciador sem chumbo</w:t>
      </w:r>
      <w:r w:rsidR="00F1475D" w:rsidRPr="00347989">
        <w:rPr>
          <w:rFonts w:ascii="Calibri" w:hAnsi="Calibri" w:cs="Calibri"/>
          <w:color w:val="000000" w:themeColor="text1"/>
          <w:sz w:val="22"/>
          <w:szCs w:val="22"/>
        </w:rPr>
        <w:t xml:space="preserve"> [13</w:t>
      </w:r>
      <w:r w:rsidR="00313855" w:rsidRPr="00347989">
        <w:rPr>
          <w:rFonts w:ascii="Calibri" w:hAnsi="Calibri" w:cs="Calibri"/>
          <w:color w:val="000000" w:themeColor="text1"/>
          <w:sz w:val="22"/>
          <w:szCs w:val="22"/>
        </w:rPr>
        <w:t>]</w:t>
      </w:r>
      <w:r w:rsidR="00706DE7" w:rsidRPr="00347989">
        <w:rPr>
          <w:rFonts w:ascii="Calibri" w:hAnsi="Calibri" w:cs="Calibri"/>
          <w:color w:val="000000" w:themeColor="text1"/>
          <w:sz w:val="22"/>
          <w:szCs w:val="22"/>
        </w:rPr>
        <w:t>. Neste caso, os dados da produção das balas foram obtidos diretamente pelo produtor das munições e os dados referentes ao uso das balas f</w:t>
      </w:r>
      <w:r w:rsidR="00313855" w:rsidRPr="00347989">
        <w:rPr>
          <w:rFonts w:ascii="Calibri" w:hAnsi="Calibri" w:cs="Calibri"/>
          <w:color w:val="000000" w:themeColor="text1"/>
          <w:sz w:val="22"/>
          <w:szCs w:val="22"/>
        </w:rPr>
        <w:t>or</w:t>
      </w:r>
      <w:r w:rsidR="00F1475D" w:rsidRPr="00347989">
        <w:rPr>
          <w:rFonts w:ascii="Calibri" w:hAnsi="Calibri" w:cs="Calibri"/>
          <w:color w:val="000000" w:themeColor="text1"/>
          <w:sz w:val="22"/>
          <w:szCs w:val="22"/>
        </w:rPr>
        <w:t>am obtidos experimentalmente [14</w:t>
      </w:r>
      <w:r w:rsidR="00313855" w:rsidRPr="00347989">
        <w:rPr>
          <w:rFonts w:ascii="Calibri" w:hAnsi="Calibri" w:cs="Calibri"/>
          <w:color w:val="000000" w:themeColor="text1"/>
          <w:sz w:val="22"/>
          <w:szCs w:val="22"/>
        </w:rPr>
        <w:t>]</w:t>
      </w:r>
      <w:r w:rsidR="00706DE7" w:rsidRPr="00347989">
        <w:rPr>
          <w:rFonts w:ascii="Calibri" w:hAnsi="Calibri" w:cs="Calibri"/>
          <w:color w:val="000000" w:themeColor="text1"/>
          <w:sz w:val="22"/>
          <w:szCs w:val="22"/>
        </w:rPr>
        <w:t>. Para ambos os estudos</w:t>
      </w:r>
      <w:r w:rsidR="00CD22B3">
        <w:rPr>
          <w:rFonts w:ascii="Calibri" w:hAnsi="Calibri" w:cs="Calibri"/>
          <w:color w:val="000000" w:themeColor="text1"/>
          <w:sz w:val="22"/>
          <w:szCs w:val="22"/>
        </w:rPr>
        <w:t>,</w:t>
      </w:r>
      <w:r w:rsidR="00706DE7" w:rsidRPr="00347989">
        <w:rPr>
          <w:rFonts w:ascii="Calibri" w:hAnsi="Calibri" w:cs="Calibri"/>
          <w:color w:val="000000" w:themeColor="text1"/>
          <w:sz w:val="22"/>
          <w:szCs w:val="22"/>
        </w:rPr>
        <w:t xml:space="preserve"> a unidade funcional foi definida para uma munição (isto significa que os impactes ambientais calculados são referentes a uma munição)</w:t>
      </w:r>
      <w:r w:rsidR="00F20CC2">
        <w:rPr>
          <w:rFonts w:ascii="Calibri" w:hAnsi="Calibri" w:cs="Calibri"/>
          <w:color w:val="000000" w:themeColor="text1"/>
          <w:sz w:val="22"/>
          <w:szCs w:val="22"/>
        </w:rPr>
        <w:t>.</w:t>
      </w:r>
    </w:p>
    <w:p w14:paraId="4D46D44A" w14:textId="77777777" w:rsidR="008F6F8A" w:rsidRPr="00347989" w:rsidRDefault="00706DE7" w:rsidP="002F2795">
      <w:pPr>
        <w:jc w:val="both"/>
        <w:rPr>
          <w:rFonts w:ascii="Calibri" w:hAnsi="Calibri" w:cs="Calibri"/>
          <w:color w:val="000000" w:themeColor="text1"/>
          <w:sz w:val="22"/>
          <w:szCs w:val="22"/>
        </w:rPr>
      </w:pPr>
      <w:r w:rsidRPr="00347989">
        <w:rPr>
          <w:rFonts w:ascii="Calibri" w:hAnsi="Calibri" w:cs="Calibri"/>
          <w:color w:val="000000" w:themeColor="text1"/>
          <w:sz w:val="22"/>
          <w:szCs w:val="22"/>
        </w:rPr>
        <w:t>Outros dois estudos centram-se na desmilitarização de munições. Num primeiro estudo foi calculado os impactes da desmilitarização de munições pela sua incineração em forno estático com o controlo das emissões diretas, sendo que os dados f</w:t>
      </w:r>
      <w:r w:rsidR="00313855" w:rsidRPr="00347989">
        <w:rPr>
          <w:rFonts w:ascii="Calibri" w:hAnsi="Calibri" w:cs="Calibri"/>
          <w:color w:val="000000" w:themeColor="text1"/>
          <w:sz w:val="22"/>
          <w:szCs w:val="22"/>
        </w:rPr>
        <w:t>or</w:t>
      </w:r>
      <w:r w:rsidR="00F1475D" w:rsidRPr="00347989">
        <w:rPr>
          <w:rFonts w:ascii="Calibri" w:hAnsi="Calibri" w:cs="Calibri"/>
          <w:color w:val="000000" w:themeColor="text1"/>
          <w:sz w:val="22"/>
          <w:szCs w:val="22"/>
        </w:rPr>
        <w:t xml:space="preserve">am recolhidos na empresa </w:t>
      </w:r>
      <w:proofErr w:type="spellStart"/>
      <w:r w:rsidR="00F1475D" w:rsidRPr="00347989">
        <w:rPr>
          <w:rFonts w:ascii="Calibri" w:hAnsi="Calibri" w:cs="Calibri"/>
          <w:color w:val="000000" w:themeColor="text1"/>
          <w:sz w:val="22"/>
          <w:szCs w:val="22"/>
        </w:rPr>
        <w:t>idD</w:t>
      </w:r>
      <w:proofErr w:type="spellEnd"/>
      <w:r w:rsidR="00F1475D" w:rsidRPr="00347989">
        <w:rPr>
          <w:rFonts w:ascii="Calibri" w:hAnsi="Calibri" w:cs="Calibri"/>
          <w:color w:val="000000" w:themeColor="text1"/>
          <w:sz w:val="22"/>
          <w:szCs w:val="22"/>
        </w:rPr>
        <w:t xml:space="preserve"> [15</w:t>
      </w:r>
      <w:r w:rsidR="00313855" w:rsidRPr="00347989">
        <w:rPr>
          <w:rFonts w:ascii="Calibri" w:hAnsi="Calibri" w:cs="Calibri"/>
          <w:color w:val="000000" w:themeColor="text1"/>
          <w:sz w:val="22"/>
          <w:szCs w:val="22"/>
        </w:rPr>
        <w:t>]</w:t>
      </w:r>
      <w:r w:rsidRPr="00347989">
        <w:rPr>
          <w:rFonts w:ascii="Calibri" w:hAnsi="Calibri" w:cs="Calibri"/>
          <w:color w:val="000000" w:themeColor="text1"/>
          <w:sz w:val="22"/>
          <w:szCs w:val="22"/>
        </w:rPr>
        <w:t xml:space="preserve">. O outro estudo foi realizado para determinar quais os potenciais benefícios da reciclagem do material energético de munições militares para o seu uso na produção de explosivos civis </w:t>
      </w:r>
      <w:r w:rsidR="00313855" w:rsidRPr="00347989">
        <w:rPr>
          <w:rFonts w:ascii="Calibri" w:hAnsi="Calibri" w:cs="Calibri"/>
          <w:color w:val="000000" w:themeColor="text1"/>
          <w:sz w:val="22"/>
          <w:szCs w:val="22"/>
        </w:rPr>
        <w:t>(e</w:t>
      </w:r>
      <w:r w:rsidR="00F1475D" w:rsidRPr="00347989">
        <w:rPr>
          <w:rFonts w:ascii="Calibri" w:hAnsi="Calibri" w:cs="Calibri"/>
          <w:color w:val="000000" w:themeColor="text1"/>
          <w:sz w:val="22"/>
          <w:szCs w:val="22"/>
        </w:rPr>
        <w:t>mulsões explosivas) [16</w:t>
      </w:r>
      <w:r w:rsidR="00313855" w:rsidRPr="00347989">
        <w:rPr>
          <w:rFonts w:ascii="Calibri" w:hAnsi="Calibri" w:cs="Calibri"/>
          <w:color w:val="000000" w:themeColor="text1"/>
          <w:sz w:val="22"/>
          <w:szCs w:val="22"/>
        </w:rPr>
        <w:t>]</w:t>
      </w:r>
      <w:r w:rsidRPr="00347989">
        <w:rPr>
          <w:rFonts w:ascii="Calibri" w:hAnsi="Calibri" w:cs="Calibri"/>
          <w:color w:val="000000" w:themeColor="text1"/>
          <w:sz w:val="22"/>
          <w:szCs w:val="22"/>
        </w:rPr>
        <w:t>. Para determinar este</w:t>
      </w:r>
      <w:r w:rsidR="003E6AA5" w:rsidRPr="00347989">
        <w:rPr>
          <w:rFonts w:ascii="Calibri" w:hAnsi="Calibri" w:cs="Calibri"/>
          <w:color w:val="000000" w:themeColor="text1"/>
          <w:sz w:val="22"/>
          <w:szCs w:val="22"/>
        </w:rPr>
        <w:t>s benefícios foi necessário o cá</w:t>
      </w:r>
      <w:r w:rsidRPr="00347989">
        <w:rPr>
          <w:rFonts w:ascii="Calibri" w:hAnsi="Calibri" w:cs="Calibri"/>
          <w:color w:val="000000" w:themeColor="text1"/>
          <w:sz w:val="22"/>
          <w:szCs w:val="22"/>
        </w:rPr>
        <w:t>lculo dos impact</w:t>
      </w:r>
      <w:r w:rsidR="00ED36F9" w:rsidRPr="00347989">
        <w:rPr>
          <w:rFonts w:ascii="Calibri" w:hAnsi="Calibri" w:cs="Calibri"/>
          <w:color w:val="000000" w:themeColor="text1"/>
          <w:sz w:val="22"/>
          <w:szCs w:val="22"/>
        </w:rPr>
        <w:t>e</w:t>
      </w:r>
      <w:r w:rsidRPr="00347989">
        <w:rPr>
          <w:rFonts w:ascii="Calibri" w:hAnsi="Calibri" w:cs="Calibri"/>
          <w:color w:val="000000" w:themeColor="text1"/>
          <w:sz w:val="22"/>
          <w:szCs w:val="22"/>
        </w:rPr>
        <w:t>s ambientais associados à</w:t>
      </w:r>
      <w:r w:rsidR="00313855" w:rsidRPr="00347989">
        <w:rPr>
          <w:rFonts w:ascii="Calibri" w:hAnsi="Calibri" w:cs="Calibri"/>
          <w:color w:val="000000" w:themeColor="text1"/>
          <w:sz w:val="22"/>
          <w:szCs w:val="22"/>
        </w:rPr>
        <w:t xml:space="preserve"> p</w:t>
      </w:r>
      <w:r w:rsidR="00F1475D" w:rsidRPr="00347989">
        <w:rPr>
          <w:rFonts w:ascii="Calibri" w:hAnsi="Calibri" w:cs="Calibri"/>
          <w:color w:val="000000" w:themeColor="text1"/>
          <w:sz w:val="22"/>
          <w:szCs w:val="22"/>
        </w:rPr>
        <w:t>rodução da emulsão explosiva [17</w:t>
      </w:r>
      <w:r w:rsidR="00313855" w:rsidRPr="00347989">
        <w:rPr>
          <w:rFonts w:ascii="Calibri" w:hAnsi="Calibri" w:cs="Calibri"/>
          <w:color w:val="000000" w:themeColor="text1"/>
          <w:sz w:val="22"/>
          <w:szCs w:val="22"/>
        </w:rPr>
        <w:t>]</w:t>
      </w:r>
      <w:r w:rsidRPr="00347989">
        <w:rPr>
          <w:rFonts w:ascii="Calibri" w:hAnsi="Calibri" w:cs="Calibri"/>
          <w:color w:val="000000" w:themeColor="text1"/>
          <w:sz w:val="22"/>
          <w:szCs w:val="22"/>
        </w:rPr>
        <w:t xml:space="preserve">. </w:t>
      </w:r>
      <w:r w:rsidR="00ED36F9" w:rsidRPr="00347989">
        <w:rPr>
          <w:rFonts w:ascii="Calibri" w:hAnsi="Calibri" w:cs="Calibri"/>
          <w:color w:val="000000" w:themeColor="text1"/>
          <w:sz w:val="22"/>
          <w:szCs w:val="22"/>
        </w:rPr>
        <w:t xml:space="preserve">A unidade funcional foi definida como 1 kg TNT equivalente </w:t>
      </w:r>
      <w:r w:rsidR="00F20CC2">
        <w:rPr>
          <w:rFonts w:ascii="Calibri" w:hAnsi="Calibri" w:cs="Calibri"/>
          <w:color w:val="000000" w:themeColor="text1"/>
          <w:sz w:val="22"/>
          <w:szCs w:val="22"/>
        </w:rPr>
        <w:t>(</w:t>
      </w:r>
      <w:proofErr w:type="spellStart"/>
      <w:r w:rsidR="00F20CC2">
        <w:rPr>
          <w:rFonts w:ascii="Calibri" w:hAnsi="Calibri" w:cs="Calibri"/>
          <w:color w:val="000000" w:themeColor="text1"/>
          <w:sz w:val="22"/>
          <w:szCs w:val="22"/>
        </w:rPr>
        <w:t>TNTeq</w:t>
      </w:r>
      <w:proofErr w:type="spellEnd"/>
      <w:r w:rsidR="00F20CC2">
        <w:rPr>
          <w:rFonts w:ascii="Calibri" w:hAnsi="Calibri" w:cs="Calibri"/>
          <w:color w:val="000000" w:themeColor="text1"/>
          <w:sz w:val="22"/>
          <w:szCs w:val="22"/>
        </w:rPr>
        <w:t xml:space="preserve">) </w:t>
      </w:r>
      <w:r w:rsidR="00ED36F9" w:rsidRPr="00347989">
        <w:rPr>
          <w:rFonts w:ascii="Calibri" w:hAnsi="Calibri" w:cs="Calibri"/>
          <w:color w:val="000000" w:themeColor="text1"/>
          <w:sz w:val="22"/>
          <w:szCs w:val="22"/>
        </w:rPr>
        <w:t>e</w:t>
      </w:r>
      <w:r w:rsidRPr="00347989">
        <w:rPr>
          <w:rFonts w:ascii="Calibri" w:hAnsi="Calibri" w:cs="Calibri"/>
          <w:color w:val="000000" w:themeColor="text1"/>
          <w:sz w:val="22"/>
          <w:szCs w:val="22"/>
        </w:rPr>
        <w:t xml:space="preserve">m ambos os estudos da </w:t>
      </w:r>
      <w:r w:rsidR="00ED36F9" w:rsidRPr="00347989">
        <w:rPr>
          <w:rFonts w:ascii="Calibri" w:hAnsi="Calibri" w:cs="Calibri"/>
          <w:color w:val="000000" w:themeColor="text1"/>
          <w:sz w:val="22"/>
          <w:szCs w:val="22"/>
        </w:rPr>
        <w:t>desmilitarização</w:t>
      </w:r>
      <w:r w:rsidRPr="00347989">
        <w:rPr>
          <w:rFonts w:ascii="Calibri" w:hAnsi="Calibri" w:cs="Calibri"/>
          <w:color w:val="000000" w:themeColor="text1"/>
          <w:sz w:val="22"/>
          <w:szCs w:val="22"/>
        </w:rPr>
        <w:t xml:space="preserve"> (portanto, os impactes ambientais são referentes à </w:t>
      </w:r>
      <w:r w:rsidR="00ED36F9" w:rsidRPr="00347989">
        <w:rPr>
          <w:rFonts w:ascii="Calibri" w:hAnsi="Calibri" w:cs="Calibri"/>
          <w:color w:val="000000" w:themeColor="text1"/>
          <w:sz w:val="22"/>
          <w:szCs w:val="22"/>
        </w:rPr>
        <w:t>eliminação</w:t>
      </w:r>
      <w:r w:rsidRPr="00347989">
        <w:rPr>
          <w:rFonts w:ascii="Calibri" w:hAnsi="Calibri" w:cs="Calibri"/>
          <w:color w:val="000000" w:themeColor="text1"/>
          <w:sz w:val="22"/>
          <w:szCs w:val="22"/>
        </w:rPr>
        <w:t xml:space="preserve"> de 1 kg </w:t>
      </w:r>
      <w:proofErr w:type="spellStart"/>
      <w:r w:rsidRPr="00347989">
        <w:rPr>
          <w:rFonts w:ascii="Calibri" w:hAnsi="Calibri" w:cs="Calibri"/>
          <w:color w:val="000000" w:themeColor="text1"/>
          <w:sz w:val="22"/>
          <w:szCs w:val="22"/>
        </w:rPr>
        <w:t>TNTeq</w:t>
      </w:r>
      <w:proofErr w:type="spellEnd"/>
      <w:r w:rsidRPr="00347989">
        <w:rPr>
          <w:rFonts w:ascii="Calibri" w:hAnsi="Calibri" w:cs="Calibri"/>
          <w:color w:val="000000" w:themeColor="text1"/>
          <w:sz w:val="22"/>
          <w:szCs w:val="22"/>
        </w:rPr>
        <w:t>.</w:t>
      </w:r>
      <w:r w:rsidR="00ED36F9" w:rsidRPr="00347989">
        <w:rPr>
          <w:rFonts w:ascii="Calibri" w:hAnsi="Calibri" w:cs="Calibri"/>
          <w:color w:val="000000" w:themeColor="text1"/>
          <w:sz w:val="22"/>
          <w:szCs w:val="22"/>
        </w:rPr>
        <w:t xml:space="preserve"> de material energético).</w:t>
      </w:r>
    </w:p>
    <w:p w14:paraId="314AEC4B" w14:textId="77777777" w:rsidR="009B2197" w:rsidRPr="00347989" w:rsidRDefault="009B2197" w:rsidP="000A0CBD">
      <w:pPr>
        <w:jc w:val="both"/>
        <w:rPr>
          <w:rFonts w:ascii="Calibri" w:hAnsi="Calibri" w:cs="Calibri"/>
          <w:b/>
          <w:sz w:val="22"/>
          <w:szCs w:val="22"/>
        </w:rPr>
      </w:pPr>
      <w:r w:rsidRPr="00347989">
        <w:rPr>
          <w:rFonts w:ascii="Calibri" w:hAnsi="Calibri" w:cs="Calibri"/>
          <w:b/>
          <w:sz w:val="22"/>
          <w:szCs w:val="22"/>
        </w:rPr>
        <w:tab/>
      </w:r>
    </w:p>
    <w:p w14:paraId="2257CD78" w14:textId="77777777" w:rsidR="007F4F5F" w:rsidRPr="00347989" w:rsidRDefault="007F4F5F" w:rsidP="006A45C4">
      <w:pPr>
        <w:spacing w:after="60"/>
        <w:jc w:val="both"/>
        <w:rPr>
          <w:rFonts w:ascii="Calibri" w:hAnsi="Calibri" w:cs="Calibri"/>
          <w:b/>
          <w:sz w:val="22"/>
          <w:szCs w:val="22"/>
        </w:rPr>
      </w:pPr>
      <w:r w:rsidRPr="00347989">
        <w:rPr>
          <w:rFonts w:ascii="Calibri" w:hAnsi="Calibri" w:cs="Calibri"/>
          <w:b/>
          <w:sz w:val="22"/>
          <w:szCs w:val="22"/>
        </w:rPr>
        <w:t>3.1 Impactes ambientais na produção</w:t>
      </w:r>
    </w:p>
    <w:p w14:paraId="1D722E5E" w14:textId="77777777" w:rsidR="00296650" w:rsidRPr="00347989" w:rsidRDefault="00DC76C9" w:rsidP="000A0CBD">
      <w:pPr>
        <w:jc w:val="both"/>
        <w:rPr>
          <w:rFonts w:ascii="Calibri" w:hAnsi="Calibri" w:cs="Calibri"/>
          <w:sz w:val="22"/>
          <w:szCs w:val="22"/>
        </w:rPr>
      </w:pPr>
      <w:r w:rsidRPr="00347989">
        <w:rPr>
          <w:rFonts w:ascii="Calibri" w:hAnsi="Calibri" w:cs="Calibri"/>
          <w:sz w:val="22"/>
          <w:szCs w:val="22"/>
        </w:rPr>
        <w:t xml:space="preserve">Os estudos realizados permitiram concluir que a produção das munições domina os impactes ambientais tendo em conta o impacte de ciclo de vida total das categorias ambientais (e.g. </w:t>
      </w:r>
      <w:r w:rsidR="00313855" w:rsidRPr="00347989">
        <w:rPr>
          <w:rFonts w:ascii="Calibri" w:hAnsi="Calibri" w:cs="Calibri"/>
          <w:sz w:val="22"/>
          <w:szCs w:val="22"/>
        </w:rPr>
        <w:t xml:space="preserve">Aquecimento </w:t>
      </w:r>
      <w:r w:rsidR="00313855" w:rsidRPr="00347989">
        <w:rPr>
          <w:rFonts w:ascii="Calibri" w:hAnsi="Calibri" w:cs="Calibri"/>
          <w:sz w:val="22"/>
          <w:szCs w:val="22"/>
        </w:rPr>
        <w:lastRenderedPageBreak/>
        <w:t>G</w:t>
      </w:r>
      <w:r w:rsidR="003E6AA5" w:rsidRPr="00347989">
        <w:rPr>
          <w:rFonts w:ascii="Calibri" w:hAnsi="Calibri" w:cs="Calibri"/>
          <w:sz w:val="22"/>
          <w:szCs w:val="22"/>
        </w:rPr>
        <w:t>lobal</w:t>
      </w:r>
      <w:r w:rsidR="00313855" w:rsidRPr="00347989">
        <w:rPr>
          <w:rFonts w:ascii="Calibri" w:hAnsi="Calibri" w:cs="Calibri"/>
          <w:sz w:val="22"/>
          <w:szCs w:val="22"/>
        </w:rPr>
        <w:t>, Depleção Abiótica, Acidificação, E</w:t>
      </w:r>
      <w:r w:rsidRPr="00347989">
        <w:rPr>
          <w:rFonts w:ascii="Calibri" w:hAnsi="Calibri" w:cs="Calibri"/>
          <w:sz w:val="22"/>
          <w:szCs w:val="22"/>
        </w:rPr>
        <w:t>utrofização)</w:t>
      </w:r>
      <w:r w:rsidR="003E6AA5" w:rsidRPr="00347989">
        <w:rPr>
          <w:rFonts w:ascii="Calibri" w:hAnsi="Calibri" w:cs="Calibri"/>
          <w:sz w:val="22"/>
          <w:szCs w:val="22"/>
        </w:rPr>
        <w:t>, como observado na Figura 1 e Figura 2</w:t>
      </w:r>
      <w:r w:rsidRPr="00347989">
        <w:rPr>
          <w:rFonts w:ascii="Calibri" w:hAnsi="Calibri" w:cs="Calibri"/>
          <w:sz w:val="22"/>
          <w:szCs w:val="22"/>
        </w:rPr>
        <w:t>. No caso da munição genérica (155 mm), a maioria dos impactes ambientais estão associados à produção dos materiais e componentes usados na munição</w:t>
      </w:r>
      <w:r w:rsidR="00F5517A" w:rsidRPr="00347989">
        <w:rPr>
          <w:rFonts w:ascii="Calibri" w:hAnsi="Calibri" w:cs="Calibri"/>
          <w:sz w:val="22"/>
          <w:szCs w:val="22"/>
        </w:rPr>
        <w:t xml:space="preserve">, sendo esses </w:t>
      </w:r>
      <w:r w:rsidRPr="00347989">
        <w:rPr>
          <w:rFonts w:ascii="Calibri" w:hAnsi="Calibri" w:cs="Calibri"/>
          <w:sz w:val="22"/>
          <w:szCs w:val="22"/>
        </w:rPr>
        <w:t xml:space="preserve">a composição B e o aço utilizado no projétil </w:t>
      </w:r>
      <w:r w:rsidR="00F5517A" w:rsidRPr="00347989">
        <w:rPr>
          <w:rFonts w:ascii="Calibri" w:hAnsi="Calibri" w:cs="Calibri"/>
          <w:sz w:val="22"/>
          <w:szCs w:val="22"/>
        </w:rPr>
        <w:t>(cerca de 40</w:t>
      </w:r>
      <w:r w:rsidR="00095001" w:rsidRPr="00347989">
        <w:rPr>
          <w:rFonts w:ascii="Calibri" w:hAnsi="Calibri" w:cs="Calibri"/>
          <w:sz w:val="22"/>
          <w:szCs w:val="22"/>
        </w:rPr>
        <w:t xml:space="preserve"> </w:t>
      </w:r>
      <w:r w:rsidR="00F5517A" w:rsidRPr="00347989">
        <w:rPr>
          <w:rFonts w:ascii="Calibri" w:hAnsi="Calibri" w:cs="Calibri"/>
          <w:sz w:val="22"/>
          <w:szCs w:val="22"/>
        </w:rPr>
        <w:t xml:space="preserve">% do impacte total) </w:t>
      </w:r>
      <w:r w:rsidRPr="00347989">
        <w:rPr>
          <w:rFonts w:ascii="Calibri" w:hAnsi="Calibri" w:cs="Calibri"/>
          <w:sz w:val="22"/>
          <w:szCs w:val="22"/>
        </w:rPr>
        <w:t xml:space="preserve">e a pólvora de base tripla usada </w:t>
      </w:r>
      <w:r w:rsidR="00F5517A" w:rsidRPr="00347989">
        <w:rPr>
          <w:rFonts w:ascii="Calibri" w:hAnsi="Calibri" w:cs="Calibri"/>
          <w:sz w:val="22"/>
          <w:szCs w:val="22"/>
        </w:rPr>
        <w:t>(aproximadamente 45</w:t>
      </w:r>
      <w:r w:rsidR="00095001" w:rsidRPr="00347989">
        <w:rPr>
          <w:rFonts w:ascii="Calibri" w:hAnsi="Calibri" w:cs="Calibri"/>
          <w:sz w:val="22"/>
          <w:szCs w:val="22"/>
        </w:rPr>
        <w:t xml:space="preserve"> </w:t>
      </w:r>
      <w:r w:rsidR="00F5517A" w:rsidRPr="00347989">
        <w:rPr>
          <w:rFonts w:ascii="Calibri" w:hAnsi="Calibri" w:cs="Calibri"/>
          <w:sz w:val="22"/>
          <w:szCs w:val="22"/>
        </w:rPr>
        <w:t>% do impacte total)</w:t>
      </w:r>
      <w:r w:rsidR="003E6AA5" w:rsidRPr="00347989">
        <w:rPr>
          <w:rFonts w:ascii="Calibri" w:hAnsi="Calibri" w:cs="Calibri"/>
          <w:sz w:val="22"/>
          <w:szCs w:val="22"/>
        </w:rPr>
        <w:t xml:space="preserve"> – Figura 1</w:t>
      </w:r>
      <w:r w:rsidRPr="00347989">
        <w:rPr>
          <w:rFonts w:ascii="Calibri" w:hAnsi="Calibri" w:cs="Calibri"/>
          <w:sz w:val="22"/>
          <w:szCs w:val="22"/>
        </w:rPr>
        <w:t xml:space="preserve">. </w:t>
      </w:r>
    </w:p>
    <w:p w14:paraId="40698159" w14:textId="77777777" w:rsidR="008A2119" w:rsidRPr="00347989" w:rsidRDefault="008A2119" w:rsidP="00296650">
      <w:pPr>
        <w:jc w:val="center"/>
        <w:rPr>
          <w:rFonts w:ascii="Calibri" w:hAnsi="Calibri" w:cs="Calibri"/>
          <w:sz w:val="22"/>
          <w:szCs w:val="22"/>
        </w:rPr>
      </w:pPr>
    </w:p>
    <w:p w14:paraId="2A940BD3" w14:textId="77777777" w:rsidR="008A2119" w:rsidRPr="00347989" w:rsidRDefault="002221CF" w:rsidP="00296650">
      <w:pPr>
        <w:jc w:val="center"/>
        <w:rPr>
          <w:rFonts w:ascii="Calibri" w:hAnsi="Calibri" w:cs="Calibri"/>
          <w:sz w:val="22"/>
          <w:szCs w:val="22"/>
        </w:rPr>
      </w:pPr>
      <w:r w:rsidRPr="00347989">
        <w:rPr>
          <w:rFonts w:ascii="Calibri" w:hAnsi="Calibri" w:cs="Calibri"/>
          <w:noProof/>
          <w:sz w:val="22"/>
          <w:szCs w:val="22"/>
        </w:rPr>
        <w:drawing>
          <wp:inline distT="0" distB="0" distL="0" distR="0" wp14:anchorId="38906C8D" wp14:editId="17A13903">
            <wp:extent cx="3225625" cy="169232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3287" cy="1722575"/>
                    </a:xfrm>
                    <a:prstGeom prst="rect">
                      <a:avLst/>
                    </a:prstGeom>
                    <a:noFill/>
                  </pic:spPr>
                </pic:pic>
              </a:graphicData>
            </a:graphic>
          </wp:inline>
        </w:drawing>
      </w:r>
    </w:p>
    <w:p w14:paraId="0C9664FD" w14:textId="77777777" w:rsidR="002221CF" w:rsidRPr="00347989" w:rsidRDefault="002221CF" w:rsidP="00E56F13">
      <w:pPr>
        <w:jc w:val="both"/>
        <w:rPr>
          <w:rFonts w:ascii="Calibri" w:hAnsi="Calibri" w:cs="Calibri"/>
          <w:sz w:val="18"/>
          <w:szCs w:val="18"/>
        </w:rPr>
      </w:pPr>
      <w:r w:rsidRPr="00347989">
        <w:rPr>
          <w:rFonts w:ascii="Calibri" w:hAnsi="Calibri" w:cs="Calibri"/>
          <w:sz w:val="18"/>
          <w:szCs w:val="18"/>
        </w:rPr>
        <w:t>Figura 1 – Impactes totais associados às fases de produção e uso de uma munição de 155 mm para as categorias de impacte Acidificação, Aquecimento Global e Ecotoxicidade (adaptado de [</w:t>
      </w:r>
      <w:r w:rsidR="00F1475D" w:rsidRPr="00347989">
        <w:rPr>
          <w:rFonts w:ascii="Calibri" w:hAnsi="Calibri" w:cs="Calibri"/>
          <w:sz w:val="18"/>
          <w:szCs w:val="18"/>
        </w:rPr>
        <w:t>10</w:t>
      </w:r>
      <w:r w:rsidRPr="00347989">
        <w:rPr>
          <w:rFonts w:ascii="Calibri" w:hAnsi="Calibri" w:cs="Calibri"/>
          <w:sz w:val="18"/>
          <w:szCs w:val="18"/>
        </w:rPr>
        <w:t>]).</w:t>
      </w:r>
    </w:p>
    <w:p w14:paraId="00ACEE65" w14:textId="77777777" w:rsidR="00296650" w:rsidRPr="00347989" w:rsidRDefault="00296650" w:rsidP="000A0CBD">
      <w:pPr>
        <w:jc w:val="both"/>
        <w:rPr>
          <w:rFonts w:ascii="Calibri" w:hAnsi="Calibri" w:cs="Calibri"/>
          <w:sz w:val="22"/>
          <w:szCs w:val="22"/>
        </w:rPr>
      </w:pPr>
    </w:p>
    <w:p w14:paraId="054239D0" w14:textId="77777777" w:rsidR="00354E02" w:rsidRPr="00347989" w:rsidRDefault="00F5517A" w:rsidP="000A0CBD">
      <w:pPr>
        <w:jc w:val="both"/>
        <w:rPr>
          <w:rFonts w:ascii="Calibri" w:hAnsi="Calibri" w:cs="Calibri"/>
          <w:sz w:val="22"/>
          <w:szCs w:val="22"/>
        </w:rPr>
      </w:pPr>
      <w:r w:rsidRPr="00347989">
        <w:rPr>
          <w:rFonts w:ascii="Calibri" w:hAnsi="Calibri" w:cs="Calibri"/>
          <w:sz w:val="22"/>
          <w:szCs w:val="22"/>
        </w:rPr>
        <w:t>No caso das quatro balas de 9 mm, os impactes das categorias ambientais estão associados ao consumo de energia na produção das balas e à produção dos componentes utilizados nas balas, principalmente os componentes do projétil</w:t>
      </w:r>
      <w:r w:rsidR="003E6AA5" w:rsidRPr="00347989">
        <w:rPr>
          <w:rFonts w:ascii="Calibri" w:hAnsi="Calibri" w:cs="Calibri"/>
          <w:sz w:val="22"/>
          <w:szCs w:val="22"/>
        </w:rPr>
        <w:t xml:space="preserve"> (Figura 2)</w:t>
      </w:r>
      <w:r w:rsidRPr="00347989">
        <w:rPr>
          <w:rFonts w:ascii="Calibri" w:hAnsi="Calibri" w:cs="Calibri"/>
          <w:sz w:val="22"/>
          <w:szCs w:val="22"/>
        </w:rPr>
        <w:t xml:space="preserve">. Também é observado que o latão usado no cartuxo apresenta impactes significativos para a categoria de impacte Eutrofização. É importante referir que </w:t>
      </w:r>
      <w:r w:rsidR="00063749" w:rsidRPr="00347989">
        <w:rPr>
          <w:rFonts w:ascii="Calibri" w:hAnsi="Calibri" w:cs="Calibri"/>
          <w:sz w:val="22"/>
          <w:szCs w:val="22"/>
        </w:rPr>
        <w:t>a produção d</w:t>
      </w:r>
      <w:r w:rsidRPr="00347989">
        <w:rPr>
          <w:rFonts w:ascii="Calibri" w:hAnsi="Calibri" w:cs="Calibri"/>
          <w:sz w:val="22"/>
          <w:szCs w:val="22"/>
        </w:rPr>
        <w:t xml:space="preserve">os diferentes projeteis e iniciadores não apresentam diferenças significativas </w:t>
      </w:r>
      <w:r w:rsidR="00063749" w:rsidRPr="00347989">
        <w:rPr>
          <w:rFonts w:ascii="Calibri" w:hAnsi="Calibri" w:cs="Calibri"/>
          <w:sz w:val="22"/>
          <w:szCs w:val="22"/>
        </w:rPr>
        <w:t>para os</w:t>
      </w:r>
      <w:r w:rsidRPr="00347989">
        <w:rPr>
          <w:rFonts w:ascii="Calibri" w:hAnsi="Calibri" w:cs="Calibri"/>
          <w:sz w:val="22"/>
          <w:szCs w:val="22"/>
        </w:rPr>
        <w:t xml:space="preserve"> impactes das categorias</w:t>
      </w:r>
      <w:r w:rsidR="00063749" w:rsidRPr="00347989">
        <w:rPr>
          <w:rFonts w:ascii="Calibri" w:hAnsi="Calibri" w:cs="Calibri"/>
          <w:sz w:val="22"/>
          <w:szCs w:val="22"/>
        </w:rPr>
        <w:t xml:space="preserve"> ambientais. </w:t>
      </w:r>
    </w:p>
    <w:p w14:paraId="58B09EFA" w14:textId="77777777" w:rsidR="00460062" w:rsidRPr="00347989" w:rsidRDefault="00460062" w:rsidP="00CA73EF">
      <w:pPr>
        <w:jc w:val="center"/>
        <w:rPr>
          <w:rFonts w:ascii="Calibri" w:hAnsi="Calibri" w:cs="Calibri"/>
          <w:sz w:val="22"/>
          <w:szCs w:val="22"/>
          <w:highlight w:val="red"/>
        </w:rPr>
      </w:pPr>
    </w:p>
    <w:p w14:paraId="0ACFCDEC" w14:textId="77777777" w:rsidR="00910043" w:rsidRPr="00347989" w:rsidRDefault="00C84A0F" w:rsidP="00CA73EF">
      <w:pPr>
        <w:jc w:val="center"/>
        <w:rPr>
          <w:rFonts w:ascii="Calibri" w:hAnsi="Calibri" w:cs="Calibri"/>
          <w:sz w:val="22"/>
          <w:szCs w:val="22"/>
        </w:rPr>
      </w:pPr>
      <w:r w:rsidRPr="00347989">
        <w:rPr>
          <w:rFonts w:ascii="Calibri" w:hAnsi="Calibri" w:cs="Calibri"/>
          <w:noProof/>
          <w:sz w:val="22"/>
          <w:szCs w:val="22"/>
        </w:rPr>
        <w:drawing>
          <wp:inline distT="0" distB="0" distL="0" distR="0" wp14:anchorId="1F14EF20" wp14:editId="01265999">
            <wp:extent cx="3250334" cy="1673811"/>
            <wp:effectExtent l="0" t="0" r="762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1674" cy="1695099"/>
                    </a:xfrm>
                    <a:prstGeom prst="rect">
                      <a:avLst/>
                    </a:prstGeom>
                    <a:noFill/>
                  </pic:spPr>
                </pic:pic>
              </a:graphicData>
            </a:graphic>
          </wp:inline>
        </w:drawing>
      </w:r>
    </w:p>
    <w:p w14:paraId="611B9CF1" w14:textId="77777777" w:rsidR="00296650" w:rsidRPr="00347989" w:rsidRDefault="00C84A0F" w:rsidP="00E56F13">
      <w:pPr>
        <w:jc w:val="both"/>
        <w:rPr>
          <w:rFonts w:ascii="Calibri" w:hAnsi="Calibri" w:cs="Calibri"/>
          <w:sz w:val="22"/>
          <w:szCs w:val="22"/>
        </w:rPr>
      </w:pPr>
      <w:r w:rsidRPr="00347989">
        <w:rPr>
          <w:rFonts w:ascii="Calibri" w:hAnsi="Calibri" w:cs="Calibri"/>
          <w:sz w:val="18"/>
          <w:szCs w:val="18"/>
        </w:rPr>
        <w:t>Figura 2 – Impactes totais associados às fases de produção e uso de quatro munições de 9 mm (#1 – projétil e iniciador de chumbo; #2 – projétil de chumbo e iniciador sem chumbo; #3 – projétil de compósito e iniciador com chumbo; #4 projétil de compósito e iniciador sem chumbo) para as categorias de impacte Acidificação e Aquecimento Global - (adaptado de [</w:t>
      </w:r>
      <w:r w:rsidR="00F1475D" w:rsidRPr="00347989">
        <w:rPr>
          <w:rFonts w:ascii="Calibri" w:hAnsi="Calibri" w:cs="Calibri"/>
          <w:sz w:val="18"/>
          <w:szCs w:val="18"/>
        </w:rPr>
        <w:t>13</w:t>
      </w:r>
      <w:r w:rsidRPr="00347989">
        <w:rPr>
          <w:rFonts w:ascii="Calibri" w:hAnsi="Calibri" w:cs="Calibri"/>
          <w:sz w:val="18"/>
          <w:szCs w:val="18"/>
        </w:rPr>
        <w:t>]</w:t>
      </w:r>
      <w:r w:rsidRPr="00347989">
        <w:rPr>
          <w:rFonts w:ascii="Calibri" w:hAnsi="Calibri" w:cs="Calibri"/>
          <w:sz w:val="22"/>
          <w:szCs w:val="22"/>
        </w:rPr>
        <w:t>).</w:t>
      </w:r>
    </w:p>
    <w:p w14:paraId="7B60AAF4" w14:textId="77777777" w:rsidR="00C84A0F" w:rsidRPr="00347989" w:rsidRDefault="00C84A0F" w:rsidP="00C84A0F">
      <w:pPr>
        <w:jc w:val="center"/>
        <w:rPr>
          <w:rFonts w:ascii="Calibri" w:hAnsi="Calibri" w:cs="Calibri"/>
          <w:sz w:val="22"/>
          <w:szCs w:val="22"/>
        </w:rPr>
      </w:pPr>
    </w:p>
    <w:p w14:paraId="468B57F0" w14:textId="77777777" w:rsidR="003E6AA5" w:rsidRPr="00347989" w:rsidRDefault="00E12B09" w:rsidP="003E6AA5">
      <w:pPr>
        <w:jc w:val="both"/>
        <w:rPr>
          <w:rFonts w:ascii="Calibri" w:hAnsi="Calibri" w:cs="Calibri"/>
          <w:sz w:val="22"/>
          <w:szCs w:val="22"/>
        </w:rPr>
      </w:pPr>
      <w:r w:rsidRPr="00347989">
        <w:rPr>
          <w:rFonts w:ascii="Calibri" w:hAnsi="Calibri" w:cs="Calibri"/>
          <w:sz w:val="22"/>
          <w:szCs w:val="22"/>
        </w:rPr>
        <w:t>De referir que o</w:t>
      </w:r>
      <w:r w:rsidR="003E6AA5" w:rsidRPr="00347989">
        <w:rPr>
          <w:rFonts w:ascii="Calibri" w:hAnsi="Calibri" w:cs="Calibri"/>
          <w:sz w:val="22"/>
          <w:szCs w:val="22"/>
        </w:rPr>
        <w:t xml:space="preserve"> estudo realizado para a produção da emulsão explosiva também demonstrou que os impactes das categorias ambientais são dominados pela produção dos principais componentes, principalmente os impactes associados à produção e transporte do nitrato de amónio que contribui aproximadamente com 70</w:t>
      </w:r>
      <w:r w:rsidR="002911D9" w:rsidRPr="00347989">
        <w:rPr>
          <w:rFonts w:ascii="Calibri" w:hAnsi="Calibri" w:cs="Calibri"/>
          <w:sz w:val="22"/>
          <w:szCs w:val="22"/>
        </w:rPr>
        <w:t xml:space="preserve"> %</w:t>
      </w:r>
      <w:r w:rsidR="003E6AA5" w:rsidRPr="00347989">
        <w:rPr>
          <w:rFonts w:ascii="Calibri" w:hAnsi="Calibri" w:cs="Calibri"/>
          <w:sz w:val="22"/>
          <w:szCs w:val="22"/>
        </w:rPr>
        <w:t xml:space="preserve"> a 80</w:t>
      </w:r>
      <w:r w:rsidR="002911D9" w:rsidRPr="00347989">
        <w:rPr>
          <w:rFonts w:ascii="Calibri" w:hAnsi="Calibri" w:cs="Calibri"/>
          <w:sz w:val="22"/>
          <w:szCs w:val="22"/>
        </w:rPr>
        <w:t xml:space="preserve"> </w:t>
      </w:r>
      <w:r w:rsidR="003E6AA5" w:rsidRPr="00347989">
        <w:rPr>
          <w:rFonts w:ascii="Calibri" w:hAnsi="Calibri" w:cs="Calibri"/>
          <w:sz w:val="22"/>
          <w:szCs w:val="22"/>
        </w:rPr>
        <w:t>% para o impacte total</w:t>
      </w:r>
      <w:r w:rsidR="002911D9" w:rsidRPr="00347989">
        <w:rPr>
          <w:rFonts w:ascii="Calibri" w:hAnsi="Calibri" w:cs="Calibri"/>
          <w:sz w:val="22"/>
          <w:szCs w:val="22"/>
        </w:rPr>
        <w:t xml:space="preserve"> [17</w:t>
      </w:r>
      <w:r w:rsidR="00313855" w:rsidRPr="00347989">
        <w:rPr>
          <w:rFonts w:ascii="Calibri" w:hAnsi="Calibri" w:cs="Calibri"/>
          <w:sz w:val="22"/>
          <w:szCs w:val="22"/>
        </w:rPr>
        <w:t>]</w:t>
      </w:r>
      <w:r w:rsidR="003E6AA5" w:rsidRPr="00347989">
        <w:rPr>
          <w:rFonts w:ascii="Calibri" w:hAnsi="Calibri" w:cs="Calibri"/>
          <w:sz w:val="22"/>
          <w:szCs w:val="22"/>
        </w:rPr>
        <w:t xml:space="preserve">. </w:t>
      </w:r>
    </w:p>
    <w:p w14:paraId="6AB9716B" w14:textId="77777777" w:rsidR="000E7F90" w:rsidRPr="00347989" w:rsidRDefault="000E7F90" w:rsidP="000A0CBD">
      <w:pPr>
        <w:jc w:val="both"/>
        <w:rPr>
          <w:rFonts w:ascii="Calibri" w:hAnsi="Calibri" w:cs="Calibri"/>
          <w:sz w:val="22"/>
          <w:szCs w:val="22"/>
        </w:rPr>
      </w:pPr>
    </w:p>
    <w:p w14:paraId="674110E7" w14:textId="77777777" w:rsidR="000E7F90" w:rsidRPr="00347989" w:rsidRDefault="00D8666A" w:rsidP="006A45C4">
      <w:pPr>
        <w:spacing w:after="60"/>
        <w:jc w:val="both"/>
        <w:rPr>
          <w:rFonts w:ascii="Calibri" w:hAnsi="Calibri" w:cs="Calibri"/>
          <w:b/>
          <w:sz w:val="22"/>
          <w:szCs w:val="22"/>
        </w:rPr>
      </w:pPr>
      <w:r w:rsidRPr="00347989">
        <w:rPr>
          <w:rFonts w:ascii="Calibri" w:hAnsi="Calibri" w:cs="Calibri"/>
          <w:b/>
          <w:sz w:val="22"/>
          <w:szCs w:val="22"/>
        </w:rPr>
        <w:t xml:space="preserve">4. </w:t>
      </w:r>
      <w:r w:rsidR="00F20CC2">
        <w:rPr>
          <w:rFonts w:ascii="Calibri" w:hAnsi="Calibri" w:cs="Calibri"/>
          <w:b/>
          <w:sz w:val="22"/>
          <w:szCs w:val="22"/>
        </w:rPr>
        <w:t>I</w:t>
      </w:r>
      <w:r w:rsidRPr="00347989">
        <w:rPr>
          <w:rFonts w:ascii="Calibri" w:hAnsi="Calibri" w:cs="Calibri"/>
          <w:b/>
          <w:sz w:val="22"/>
          <w:szCs w:val="22"/>
        </w:rPr>
        <w:t>mpactes ambientais no uso</w:t>
      </w:r>
      <w:r w:rsidR="000E7F90" w:rsidRPr="00347989">
        <w:rPr>
          <w:rFonts w:ascii="Calibri" w:hAnsi="Calibri" w:cs="Calibri"/>
          <w:b/>
          <w:sz w:val="22"/>
          <w:szCs w:val="22"/>
        </w:rPr>
        <w:t xml:space="preserve"> </w:t>
      </w:r>
    </w:p>
    <w:p w14:paraId="4632517F" w14:textId="2B53AC0D" w:rsidR="00BC204E" w:rsidRPr="00347989" w:rsidRDefault="00BC204E" w:rsidP="000E7F90">
      <w:pPr>
        <w:jc w:val="both"/>
        <w:rPr>
          <w:rFonts w:ascii="Calibri" w:hAnsi="Calibri" w:cs="Calibri"/>
          <w:sz w:val="22"/>
          <w:szCs w:val="22"/>
        </w:rPr>
      </w:pPr>
      <w:r w:rsidRPr="00347989">
        <w:rPr>
          <w:rFonts w:ascii="Calibri" w:hAnsi="Calibri" w:cs="Calibri"/>
          <w:sz w:val="22"/>
          <w:szCs w:val="22"/>
        </w:rPr>
        <w:t xml:space="preserve">Os impactes </w:t>
      </w:r>
      <w:r w:rsidR="00F20CC2">
        <w:rPr>
          <w:rFonts w:ascii="Calibri" w:hAnsi="Calibri" w:cs="Calibri"/>
          <w:sz w:val="22"/>
          <w:szCs w:val="22"/>
        </w:rPr>
        <w:t xml:space="preserve">ambientais </w:t>
      </w:r>
      <w:r w:rsidRPr="00347989">
        <w:rPr>
          <w:rFonts w:ascii="Calibri" w:hAnsi="Calibri" w:cs="Calibri"/>
          <w:sz w:val="22"/>
          <w:szCs w:val="22"/>
        </w:rPr>
        <w:t xml:space="preserve">do uso das munições militares associados às emissões do disparo ou detonação contribuem principalmente para o impacte das categorias toxicológicas (toxicidade humana com efeitos cancerígenos e não cancerígenos, e ecotoxicidade). </w:t>
      </w:r>
      <w:r w:rsidR="003E6AA5" w:rsidRPr="00347989">
        <w:rPr>
          <w:rFonts w:ascii="Calibri" w:hAnsi="Calibri" w:cs="Calibri"/>
          <w:sz w:val="22"/>
          <w:szCs w:val="22"/>
        </w:rPr>
        <w:t xml:space="preserve">A Figura 3 demonstra os impactes toxicológicos para a munição de 155 mm, sendo que </w:t>
      </w:r>
      <w:r w:rsidR="00E12B09" w:rsidRPr="00347989">
        <w:rPr>
          <w:rFonts w:ascii="Calibri" w:hAnsi="Calibri" w:cs="Calibri"/>
          <w:sz w:val="22"/>
          <w:szCs w:val="22"/>
        </w:rPr>
        <w:t>as emissões associadas</w:t>
      </w:r>
      <w:r w:rsidRPr="00347989">
        <w:rPr>
          <w:rFonts w:ascii="Calibri" w:hAnsi="Calibri" w:cs="Calibri"/>
          <w:sz w:val="22"/>
          <w:szCs w:val="22"/>
        </w:rPr>
        <w:t xml:space="preserve"> à detonação contribuem para os impactes na saúde humana (80 % para efeitos cancerígenos e 95 % para efeitos não cancerígenos). Este </w:t>
      </w:r>
      <w:r w:rsidR="003E6AA5" w:rsidRPr="00347989">
        <w:rPr>
          <w:rFonts w:ascii="Calibri" w:hAnsi="Calibri" w:cs="Calibri"/>
          <w:sz w:val="22"/>
          <w:szCs w:val="22"/>
        </w:rPr>
        <w:t>resultado</w:t>
      </w:r>
      <w:r w:rsidRPr="00347989">
        <w:rPr>
          <w:rFonts w:ascii="Calibri" w:hAnsi="Calibri" w:cs="Calibri"/>
          <w:sz w:val="22"/>
          <w:szCs w:val="22"/>
        </w:rPr>
        <w:t xml:space="preserve"> está a</w:t>
      </w:r>
      <w:r w:rsidR="003E6AA5" w:rsidRPr="00347989">
        <w:rPr>
          <w:rFonts w:ascii="Calibri" w:hAnsi="Calibri" w:cs="Calibri"/>
          <w:sz w:val="22"/>
          <w:szCs w:val="22"/>
        </w:rPr>
        <w:t>ssociado às emissões de metais</w:t>
      </w:r>
      <w:r w:rsidRPr="00347989">
        <w:rPr>
          <w:rFonts w:ascii="Calibri" w:hAnsi="Calibri" w:cs="Calibri"/>
          <w:sz w:val="22"/>
          <w:szCs w:val="22"/>
        </w:rPr>
        <w:t>, nomeadamente emissões de c</w:t>
      </w:r>
      <w:r w:rsidR="003E6AA5" w:rsidRPr="00347989">
        <w:rPr>
          <w:rFonts w:ascii="Calibri" w:hAnsi="Calibri" w:cs="Calibri"/>
          <w:sz w:val="22"/>
          <w:szCs w:val="22"/>
        </w:rPr>
        <w:t>ádmio, zinco, antimónio e cobre</w:t>
      </w:r>
      <w:r w:rsidRPr="00347989">
        <w:rPr>
          <w:rFonts w:ascii="Calibri" w:hAnsi="Calibri" w:cs="Calibri"/>
          <w:sz w:val="22"/>
          <w:szCs w:val="22"/>
        </w:rPr>
        <w:t>. As emissões associadas à combustão</w:t>
      </w:r>
      <w:r w:rsidR="002C1865" w:rsidRPr="00347989">
        <w:rPr>
          <w:rFonts w:ascii="Calibri" w:hAnsi="Calibri" w:cs="Calibri"/>
          <w:sz w:val="22"/>
          <w:szCs w:val="22"/>
        </w:rPr>
        <w:t xml:space="preserve"> dos propergó</w:t>
      </w:r>
      <w:r w:rsidRPr="00347989">
        <w:rPr>
          <w:rFonts w:ascii="Calibri" w:hAnsi="Calibri" w:cs="Calibri"/>
          <w:sz w:val="22"/>
          <w:szCs w:val="22"/>
        </w:rPr>
        <w:t xml:space="preserve">is não apresentam um impacte significativo na saúde humana, devido à </w:t>
      </w:r>
      <w:r w:rsidR="002C1865" w:rsidRPr="00347989">
        <w:rPr>
          <w:rFonts w:ascii="Calibri" w:hAnsi="Calibri" w:cs="Calibri"/>
          <w:sz w:val="22"/>
          <w:szCs w:val="22"/>
        </w:rPr>
        <w:t xml:space="preserve">menor emissão de metais. Este estudo permitiu que fosse encontrado uma exceção em relação </w:t>
      </w:r>
      <w:r w:rsidR="00F20CC2">
        <w:rPr>
          <w:rFonts w:ascii="Calibri" w:hAnsi="Calibri" w:cs="Calibri"/>
          <w:sz w:val="22"/>
          <w:szCs w:val="22"/>
        </w:rPr>
        <w:t>à</w:t>
      </w:r>
      <w:r w:rsidR="002C1865" w:rsidRPr="00347989">
        <w:rPr>
          <w:rFonts w:ascii="Calibri" w:hAnsi="Calibri" w:cs="Calibri"/>
          <w:sz w:val="22"/>
          <w:szCs w:val="22"/>
        </w:rPr>
        <w:t xml:space="preserve"> contribuição das fases de ciclo de vida para o impacte total, pois os impactes da ecotoxicidade são domi</w:t>
      </w:r>
      <w:r w:rsidR="00F1475D" w:rsidRPr="00347989">
        <w:rPr>
          <w:rFonts w:ascii="Calibri" w:hAnsi="Calibri" w:cs="Calibri"/>
          <w:sz w:val="22"/>
          <w:szCs w:val="22"/>
        </w:rPr>
        <w:t>nados pela produção dos propergó</w:t>
      </w:r>
      <w:r w:rsidR="002C1865" w:rsidRPr="00347989">
        <w:rPr>
          <w:rFonts w:ascii="Calibri" w:hAnsi="Calibri" w:cs="Calibri"/>
          <w:sz w:val="22"/>
          <w:szCs w:val="22"/>
        </w:rPr>
        <w:t>is</w:t>
      </w:r>
      <w:r w:rsidR="003E6AA5" w:rsidRPr="00347989">
        <w:rPr>
          <w:rFonts w:ascii="Calibri" w:hAnsi="Calibri" w:cs="Calibri"/>
          <w:sz w:val="22"/>
          <w:szCs w:val="22"/>
        </w:rPr>
        <w:t>,</w:t>
      </w:r>
      <w:r w:rsidR="002C1865" w:rsidRPr="00347989">
        <w:rPr>
          <w:rFonts w:ascii="Calibri" w:hAnsi="Calibri" w:cs="Calibri"/>
          <w:sz w:val="22"/>
          <w:szCs w:val="22"/>
        </w:rPr>
        <w:t xml:space="preserve"> em vez das emissões da detonação como seria expectável. Este resultado deve-se ao uso de pesticidas n</w:t>
      </w:r>
      <w:r w:rsidR="00F20CC2">
        <w:rPr>
          <w:rFonts w:ascii="Calibri" w:hAnsi="Calibri" w:cs="Calibri"/>
          <w:sz w:val="22"/>
          <w:szCs w:val="22"/>
        </w:rPr>
        <w:t>o</w:t>
      </w:r>
      <w:r w:rsidR="002C1865" w:rsidRPr="00347989">
        <w:rPr>
          <w:rFonts w:ascii="Calibri" w:hAnsi="Calibri" w:cs="Calibri"/>
          <w:sz w:val="22"/>
          <w:szCs w:val="22"/>
        </w:rPr>
        <w:t xml:space="preserve"> cultiv</w:t>
      </w:r>
      <w:r w:rsidR="00F20CC2">
        <w:rPr>
          <w:rFonts w:ascii="Calibri" w:hAnsi="Calibri" w:cs="Calibri"/>
          <w:sz w:val="22"/>
          <w:szCs w:val="22"/>
        </w:rPr>
        <w:t>o</w:t>
      </w:r>
      <w:r w:rsidR="002C1865" w:rsidRPr="00347989">
        <w:rPr>
          <w:rFonts w:ascii="Calibri" w:hAnsi="Calibri" w:cs="Calibri"/>
          <w:sz w:val="22"/>
          <w:szCs w:val="22"/>
        </w:rPr>
        <w:t xml:space="preserve"> de algodão que é a </w:t>
      </w:r>
      <w:r w:rsidR="00CD22B3" w:rsidRPr="00347989">
        <w:rPr>
          <w:rFonts w:ascii="Calibri" w:hAnsi="Calibri" w:cs="Calibri"/>
          <w:sz w:val="22"/>
          <w:szCs w:val="22"/>
        </w:rPr>
        <w:t>matéria-prima</w:t>
      </w:r>
      <w:r w:rsidR="002C1865" w:rsidRPr="00347989">
        <w:rPr>
          <w:rFonts w:ascii="Calibri" w:hAnsi="Calibri" w:cs="Calibri"/>
          <w:sz w:val="22"/>
          <w:szCs w:val="22"/>
        </w:rPr>
        <w:t xml:space="preserve"> na produção da nitrocelulose (composto usado na pólvora de base tripla). Estas emissões de pesticidas dominam os impactes na categoria de Ecotoxicidade. A determinação deste resultado </w:t>
      </w:r>
      <w:r w:rsidR="003E6AA5" w:rsidRPr="00347989">
        <w:rPr>
          <w:rFonts w:ascii="Calibri" w:hAnsi="Calibri" w:cs="Calibri"/>
          <w:sz w:val="22"/>
          <w:szCs w:val="22"/>
        </w:rPr>
        <w:t xml:space="preserve">demonstra a importância da </w:t>
      </w:r>
      <w:r w:rsidR="002C1865" w:rsidRPr="00347989">
        <w:rPr>
          <w:rFonts w:ascii="Calibri" w:hAnsi="Calibri" w:cs="Calibri"/>
          <w:sz w:val="22"/>
          <w:szCs w:val="22"/>
        </w:rPr>
        <w:t>utilização da metodologia de ACV</w:t>
      </w:r>
      <w:r w:rsidR="003E6AA5" w:rsidRPr="00347989">
        <w:rPr>
          <w:rFonts w:ascii="Calibri" w:hAnsi="Calibri" w:cs="Calibri"/>
          <w:sz w:val="22"/>
          <w:szCs w:val="22"/>
        </w:rPr>
        <w:t xml:space="preserve"> para determinar os impactes ambientais das munições militares</w:t>
      </w:r>
      <w:r w:rsidR="002C1865" w:rsidRPr="00347989">
        <w:rPr>
          <w:rFonts w:ascii="Calibri" w:hAnsi="Calibri" w:cs="Calibri"/>
          <w:sz w:val="22"/>
          <w:szCs w:val="22"/>
        </w:rPr>
        <w:t xml:space="preserve">, </w:t>
      </w:r>
      <w:r w:rsidR="003E6AA5" w:rsidRPr="00347989">
        <w:rPr>
          <w:rFonts w:ascii="Calibri" w:hAnsi="Calibri" w:cs="Calibri"/>
          <w:sz w:val="22"/>
          <w:szCs w:val="22"/>
        </w:rPr>
        <w:t xml:space="preserve">pois </w:t>
      </w:r>
      <w:r w:rsidR="002C1865" w:rsidRPr="00347989">
        <w:rPr>
          <w:rFonts w:ascii="Calibri" w:hAnsi="Calibri" w:cs="Calibri"/>
          <w:sz w:val="22"/>
          <w:szCs w:val="22"/>
        </w:rPr>
        <w:t>através da sua abordagem holística permite incluir os impactes embutidos nos produtos ou sistemas</w:t>
      </w:r>
      <w:r w:rsidR="003E6AA5" w:rsidRPr="00347989">
        <w:rPr>
          <w:rFonts w:ascii="Calibri" w:hAnsi="Calibri" w:cs="Calibri"/>
          <w:sz w:val="22"/>
          <w:szCs w:val="22"/>
        </w:rPr>
        <w:t xml:space="preserve"> que podem influenciar o impacte total de ciclo de vida</w:t>
      </w:r>
      <w:r w:rsidR="002C1865" w:rsidRPr="00347989">
        <w:rPr>
          <w:rFonts w:ascii="Calibri" w:hAnsi="Calibri" w:cs="Calibri"/>
          <w:sz w:val="22"/>
          <w:szCs w:val="22"/>
        </w:rPr>
        <w:t>.</w:t>
      </w:r>
    </w:p>
    <w:p w14:paraId="136D5E57" w14:textId="77777777" w:rsidR="00BA437D" w:rsidRPr="00347989" w:rsidRDefault="00BA437D" w:rsidP="000E7F90">
      <w:pPr>
        <w:jc w:val="both"/>
        <w:rPr>
          <w:rFonts w:ascii="Calibri" w:hAnsi="Calibri" w:cs="Calibri"/>
          <w:sz w:val="22"/>
          <w:szCs w:val="22"/>
        </w:rPr>
      </w:pPr>
    </w:p>
    <w:p w14:paraId="65C8E3FA" w14:textId="77777777" w:rsidR="00296650" w:rsidRPr="00347989" w:rsidRDefault="00BA437D" w:rsidP="000E7F90">
      <w:pPr>
        <w:jc w:val="both"/>
        <w:rPr>
          <w:rFonts w:ascii="Calibri" w:hAnsi="Calibri" w:cs="Calibri"/>
          <w:sz w:val="22"/>
          <w:szCs w:val="22"/>
        </w:rPr>
      </w:pPr>
      <w:r w:rsidRPr="00347989">
        <w:rPr>
          <w:rFonts w:ascii="Calibri" w:hAnsi="Calibri" w:cs="Calibri"/>
          <w:noProof/>
          <w:sz w:val="22"/>
          <w:szCs w:val="22"/>
        </w:rPr>
        <w:lastRenderedPageBreak/>
        <w:drawing>
          <wp:inline distT="0" distB="0" distL="0" distR="0" wp14:anchorId="3747F42F" wp14:editId="5E6F925B">
            <wp:extent cx="3236511" cy="18560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6511" cy="1856095"/>
                    </a:xfrm>
                    <a:prstGeom prst="rect">
                      <a:avLst/>
                    </a:prstGeom>
                    <a:noFill/>
                  </pic:spPr>
                </pic:pic>
              </a:graphicData>
            </a:graphic>
          </wp:inline>
        </w:drawing>
      </w:r>
    </w:p>
    <w:p w14:paraId="66DEECBF" w14:textId="77777777" w:rsidR="00BA437D" w:rsidRPr="00347989" w:rsidRDefault="00BA437D" w:rsidP="00E56F13">
      <w:pPr>
        <w:jc w:val="both"/>
        <w:rPr>
          <w:rFonts w:ascii="Calibri" w:hAnsi="Calibri" w:cs="Calibri"/>
          <w:sz w:val="18"/>
          <w:szCs w:val="18"/>
        </w:rPr>
      </w:pPr>
      <w:r w:rsidRPr="00347989">
        <w:rPr>
          <w:rFonts w:ascii="Calibri" w:hAnsi="Calibri" w:cs="Calibri"/>
          <w:sz w:val="18"/>
          <w:szCs w:val="18"/>
        </w:rPr>
        <w:t>Figura 3 – Impactes totais associados às fases de produção e uso de uma munição de 155 mm para as categorias de Toxicidade Humana com efeitos cancerígenos e não cancerígenos (adaptado de [</w:t>
      </w:r>
      <w:r w:rsidR="00F1475D" w:rsidRPr="00347989">
        <w:rPr>
          <w:rFonts w:ascii="Calibri" w:hAnsi="Calibri" w:cs="Calibri"/>
          <w:sz w:val="18"/>
          <w:szCs w:val="18"/>
        </w:rPr>
        <w:t>10</w:t>
      </w:r>
      <w:r w:rsidRPr="00347989">
        <w:rPr>
          <w:rFonts w:ascii="Calibri" w:hAnsi="Calibri" w:cs="Calibri"/>
          <w:sz w:val="18"/>
          <w:szCs w:val="18"/>
        </w:rPr>
        <w:t>]).</w:t>
      </w:r>
    </w:p>
    <w:p w14:paraId="112D500E" w14:textId="77777777" w:rsidR="00296650" w:rsidRPr="00347989" w:rsidRDefault="00296650" w:rsidP="000E7F90">
      <w:pPr>
        <w:jc w:val="both"/>
        <w:rPr>
          <w:rFonts w:ascii="Calibri" w:hAnsi="Calibri" w:cs="Calibri"/>
          <w:sz w:val="22"/>
          <w:szCs w:val="22"/>
        </w:rPr>
      </w:pPr>
    </w:p>
    <w:p w14:paraId="1264D572" w14:textId="77777777" w:rsidR="00612286" w:rsidRDefault="002C1865" w:rsidP="000E7F90">
      <w:pPr>
        <w:jc w:val="both"/>
        <w:rPr>
          <w:rFonts w:ascii="Calibri" w:hAnsi="Calibri" w:cs="Calibri"/>
          <w:sz w:val="22"/>
          <w:szCs w:val="22"/>
        </w:rPr>
      </w:pPr>
      <w:r w:rsidRPr="00347989">
        <w:rPr>
          <w:rFonts w:ascii="Calibri" w:hAnsi="Calibri" w:cs="Calibri"/>
          <w:sz w:val="22"/>
          <w:szCs w:val="22"/>
        </w:rPr>
        <w:t>A comparação das quatro balas de 9 mm também demonstra que os impactes do uso têm uma maior contribuição para os impactes das categorias de toxicidade</w:t>
      </w:r>
      <w:r w:rsidR="003E6AA5" w:rsidRPr="00347989">
        <w:rPr>
          <w:rFonts w:ascii="Calibri" w:hAnsi="Calibri" w:cs="Calibri"/>
          <w:sz w:val="22"/>
          <w:szCs w:val="22"/>
        </w:rPr>
        <w:t xml:space="preserve"> (Figura 4)</w:t>
      </w:r>
      <w:r w:rsidRPr="00347989">
        <w:rPr>
          <w:rFonts w:ascii="Calibri" w:hAnsi="Calibri" w:cs="Calibri"/>
          <w:sz w:val="22"/>
          <w:szCs w:val="22"/>
        </w:rPr>
        <w:t xml:space="preserve">. </w:t>
      </w:r>
    </w:p>
    <w:p w14:paraId="415D3E45" w14:textId="77777777" w:rsidR="00347989" w:rsidRPr="00347989" w:rsidRDefault="00347989" w:rsidP="000E7F90">
      <w:pPr>
        <w:jc w:val="both"/>
        <w:rPr>
          <w:rFonts w:ascii="Calibri" w:hAnsi="Calibri" w:cs="Calibri"/>
          <w:sz w:val="22"/>
          <w:szCs w:val="22"/>
        </w:rPr>
      </w:pPr>
    </w:p>
    <w:p w14:paraId="312ABE53" w14:textId="77777777" w:rsidR="00170887" w:rsidRPr="00347989" w:rsidRDefault="00612286" w:rsidP="000E7F90">
      <w:pPr>
        <w:jc w:val="both"/>
        <w:rPr>
          <w:rFonts w:ascii="Calibri" w:hAnsi="Calibri" w:cs="Calibri"/>
          <w:sz w:val="22"/>
          <w:szCs w:val="22"/>
        </w:rPr>
      </w:pPr>
      <w:r w:rsidRPr="00347989">
        <w:rPr>
          <w:rFonts w:ascii="Calibri" w:hAnsi="Calibri" w:cs="Calibri"/>
          <w:noProof/>
          <w:sz w:val="22"/>
          <w:szCs w:val="22"/>
        </w:rPr>
        <w:drawing>
          <wp:inline distT="0" distB="0" distL="0" distR="0" wp14:anchorId="794E85D8" wp14:editId="5471B909">
            <wp:extent cx="3061945" cy="1799461"/>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7646" cy="1873334"/>
                    </a:xfrm>
                    <a:prstGeom prst="rect">
                      <a:avLst/>
                    </a:prstGeom>
                    <a:noFill/>
                  </pic:spPr>
                </pic:pic>
              </a:graphicData>
            </a:graphic>
          </wp:inline>
        </w:drawing>
      </w:r>
    </w:p>
    <w:p w14:paraId="4FD44726" w14:textId="77777777" w:rsidR="00612286" w:rsidRDefault="00612286" w:rsidP="00E56F13">
      <w:pPr>
        <w:jc w:val="both"/>
        <w:rPr>
          <w:rFonts w:ascii="Calibri" w:hAnsi="Calibri" w:cs="Calibri"/>
          <w:sz w:val="18"/>
          <w:szCs w:val="18"/>
        </w:rPr>
      </w:pPr>
      <w:r w:rsidRPr="00347989">
        <w:rPr>
          <w:rFonts w:ascii="Calibri" w:hAnsi="Calibri" w:cs="Calibri"/>
          <w:sz w:val="18"/>
          <w:szCs w:val="18"/>
        </w:rPr>
        <w:t>Figura 4 – Impactes totais associados às fases de produção e uso de quatro munições de 9 mm (#1 – projétil e iniciador de chumbo; #2 – projétil de chumbo e iniciador sem chumbo; #3 – projétil de compósito e iniciador com chumbo; #4 projétil de compósito e iniciador sem chumbo) para as categorias de Toxicidade Humana (com efeitos cancerígenos e não cancerígenos) e Ecotoxicidade - (adaptado de [</w:t>
      </w:r>
      <w:r w:rsidR="00F1475D" w:rsidRPr="00347989">
        <w:rPr>
          <w:rFonts w:ascii="Calibri" w:hAnsi="Calibri" w:cs="Calibri"/>
          <w:sz w:val="18"/>
          <w:szCs w:val="18"/>
        </w:rPr>
        <w:t>13</w:t>
      </w:r>
      <w:r w:rsidRPr="00347989">
        <w:rPr>
          <w:rFonts w:ascii="Calibri" w:hAnsi="Calibri" w:cs="Calibri"/>
          <w:sz w:val="18"/>
          <w:szCs w:val="18"/>
        </w:rPr>
        <w:t>]).</w:t>
      </w:r>
    </w:p>
    <w:p w14:paraId="1DBA6435" w14:textId="77777777" w:rsidR="00347989" w:rsidRPr="00347989" w:rsidRDefault="00347989" w:rsidP="00612286">
      <w:pPr>
        <w:jc w:val="center"/>
        <w:rPr>
          <w:rFonts w:ascii="Calibri" w:hAnsi="Calibri" w:cs="Calibri"/>
          <w:sz w:val="18"/>
          <w:szCs w:val="18"/>
        </w:rPr>
      </w:pPr>
    </w:p>
    <w:p w14:paraId="12A31235" w14:textId="77777777" w:rsidR="00612286" w:rsidRDefault="00347989" w:rsidP="000E7F90">
      <w:pPr>
        <w:jc w:val="both"/>
        <w:rPr>
          <w:rFonts w:ascii="Calibri" w:hAnsi="Calibri" w:cs="Calibri"/>
          <w:sz w:val="22"/>
          <w:szCs w:val="22"/>
        </w:rPr>
      </w:pPr>
      <w:r w:rsidRPr="00347989">
        <w:rPr>
          <w:rFonts w:ascii="Calibri" w:hAnsi="Calibri" w:cs="Calibri"/>
          <w:sz w:val="22"/>
          <w:szCs w:val="22"/>
        </w:rPr>
        <w:t xml:space="preserve">Estes impactes toxicológicos, tal como na munição genérica, estão associados às emissões de metais. Para as categorias de toxicidade humana, os benefícios da substituição de chumbo são evidentes. Somente o uso de um iniciador sem chumbo diminui os impactes na saúde humana em aproximadamente 60 %. A bala sem chumbo no projétil e iniciador apresenta uma contribuição da fase de uso diminuta para o impacte total, sendo que a sua produção, neste caso, apresenta uma maior contribuição para o impacte total das categorias de toxicidade humana. Mais uma vez, a utilização de ACV permitiu observar um resultado imprevisto: as munições de compósito apresentam maiores impactes para a categoria de ecotoxicidade </w:t>
      </w:r>
      <w:r w:rsidRPr="00347989">
        <w:rPr>
          <w:rFonts w:ascii="Calibri" w:hAnsi="Calibri" w:cs="Calibri"/>
          <w:sz w:val="22"/>
          <w:szCs w:val="22"/>
        </w:rPr>
        <w:t>que as munições de projétil com chumbo. As balas de compósito nylon-cobre apresentam maiores emissíveis de cobre o que contribui significativamente para os impactes nos ecossistemas. Portanto, este estudo permitiu concluir que seria necessário a utilização de um projétil com outro tipo de compósito para diminuir os impactes nos ecossistemas em relação às munições com chumbo.</w:t>
      </w:r>
    </w:p>
    <w:p w14:paraId="14FE43A3" w14:textId="77777777" w:rsidR="00347989" w:rsidRPr="00347989" w:rsidRDefault="00347989" w:rsidP="000E7F90">
      <w:pPr>
        <w:jc w:val="both"/>
        <w:rPr>
          <w:rFonts w:ascii="Calibri" w:hAnsi="Calibri" w:cs="Calibri"/>
          <w:b/>
          <w:sz w:val="22"/>
          <w:szCs w:val="22"/>
        </w:rPr>
      </w:pPr>
    </w:p>
    <w:p w14:paraId="79758985" w14:textId="77777777" w:rsidR="00170887" w:rsidRPr="00347989" w:rsidRDefault="00D8666A" w:rsidP="006A45C4">
      <w:pPr>
        <w:spacing w:after="60"/>
        <w:jc w:val="both"/>
        <w:rPr>
          <w:rFonts w:ascii="Calibri" w:hAnsi="Calibri" w:cs="Calibri"/>
          <w:b/>
          <w:sz w:val="22"/>
          <w:szCs w:val="22"/>
        </w:rPr>
      </w:pPr>
      <w:r w:rsidRPr="00347989">
        <w:rPr>
          <w:rFonts w:ascii="Calibri" w:hAnsi="Calibri" w:cs="Calibri"/>
          <w:b/>
          <w:sz w:val="22"/>
          <w:szCs w:val="22"/>
        </w:rPr>
        <w:t xml:space="preserve">5. Impactes ambientais no final de vida </w:t>
      </w:r>
    </w:p>
    <w:p w14:paraId="2D29B432" w14:textId="77777777" w:rsidR="00B87B1D" w:rsidRPr="00347989" w:rsidRDefault="00B87B1D" w:rsidP="000E7F90">
      <w:pPr>
        <w:jc w:val="both"/>
        <w:rPr>
          <w:rFonts w:ascii="Calibri" w:hAnsi="Calibri" w:cs="Calibri"/>
          <w:sz w:val="22"/>
          <w:szCs w:val="22"/>
        </w:rPr>
      </w:pPr>
      <w:r w:rsidRPr="00347989">
        <w:rPr>
          <w:rFonts w:ascii="Calibri" w:hAnsi="Calibri" w:cs="Calibri"/>
          <w:sz w:val="22"/>
          <w:szCs w:val="22"/>
        </w:rPr>
        <w:t xml:space="preserve">As munições que atingem o seu final de vida ou se tornam obsoletas necessitam de ser destruídas num meio controlado, e com o menor impacte possível no ambiente. Com o objetivo de se conhecer quais os impactes ambientais associados à desmilitarização de munições militares, foram realizados </w:t>
      </w:r>
      <w:r w:rsidR="00165F50" w:rsidRPr="00347989">
        <w:rPr>
          <w:rFonts w:ascii="Calibri" w:hAnsi="Calibri" w:cs="Calibri"/>
          <w:sz w:val="22"/>
          <w:szCs w:val="22"/>
        </w:rPr>
        <w:t>dois</w:t>
      </w:r>
      <w:r w:rsidRPr="00347989">
        <w:rPr>
          <w:rFonts w:ascii="Calibri" w:hAnsi="Calibri" w:cs="Calibri"/>
          <w:sz w:val="22"/>
          <w:szCs w:val="22"/>
        </w:rPr>
        <w:t xml:space="preserve"> estudo</w:t>
      </w:r>
      <w:r w:rsidR="00165F50" w:rsidRPr="00347989">
        <w:rPr>
          <w:rFonts w:ascii="Calibri" w:hAnsi="Calibri" w:cs="Calibri"/>
          <w:sz w:val="22"/>
          <w:szCs w:val="22"/>
        </w:rPr>
        <w:t>s</w:t>
      </w:r>
      <w:r w:rsidRPr="00347989">
        <w:rPr>
          <w:rFonts w:ascii="Calibri" w:hAnsi="Calibri" w:cs="Calibri"/>
          <w:sz w:val="22"/>
          <w:szCs w:val="22"/>
        </w:rPr>
        <w:t xml:space="preserve"> com diferentes tecnologias para eliminar as munições no seu final de vida: incineração em forno está</w:t>
      </w:r>
      <w:r w:rsidR="00313855" w:rsidRPr="00347989">
        <w:rPr>
          <w:rFonts w:ascii="Calibri" w:hAnsi="Calibri" w:cs="Calibri"/>
          <w:sz w:val="22"/>
          <w:szCs w:val="22"/>
        </w:rPr>
        <w:t>tico com controle das emissões</w:t>
      </w:r>
      <w:r w:rsidRPr="00347989">
        <w:rPr>
          <w:rFonts w:ascii="Calibri" w:hAnsi="Calibri" w:cs="Calibri"/>
          <w:sz w:val="22"/>
          <w:szCs w:val="22"/>
        </w:rPr>
        <w:t xml:space="preserve">; </w:t>
      </w:r>
      <w:r w:rsidR="00165F50" w:rsidRPr="00347989">
        <w:rPr>
          <w:rFonts w:ascii="Calibri" w:hAnsi="Calibri" w:cs="Calibri"/>
          <w:sz w:val="22"/>
          <w:szCs w:val="22"/>
        </w:rPr>
        <w:t xml:space="preserve">e </w:t>
      </w:r>
      <w:r w:rsidRPr="00347989">
        <w:rPr>
          <w:rFonts w:ascii="Calibri" w:hAnsi="Calibri" w:cs="Calibri"/>
          <w:sz w:val="22"/>
          <w:szCs w:val="22"/>
        </w:rPr>
        <w:t>reciclagem de material energético através da sua inclusão na produção</w:t>
      </w:r>
      <w:r w:rsidR="00313855" w:rsidRPr="00347989">
        <w:rPr>
          <w:rFonts w:ascii="Calibri" w:hAnsi="Calibri" w:cs="Calibri"/>
          <w:sz w:val="22"/>
          <w:szCs w:val="22"/>
        </w:rPr>
        <w:t xml:space="preserve"> de emulsão explosivas</w:t>
      </w:r>
      <w:r w:rsidRPr="00347989">
        <w:rPr>
          <w:rFonts w:ascii="Calibri" w:hAnsi="Calibri" w:cs="Calibri"/>
          <w:sz w:val="22"/>
          <w:szCs w:val="22"/>
        </w:rPr>
        <w:t xml:space="preserve">. </w:t>
      </w:r>
    </w:p>
    <w:p w14:paraId="33F2A5D3" w14:textId="77777777" w:rsidR="0042554D" w:rsidRPr="00347989" w:rsidRDefault="00B87B1D" w:rsidP="000E7F90">
      <w:pPr>
        <w:jc w:val="both"/>
        <w:rPr>
          <w:rFonts w:ascii="Calibri" w:hAnsi="Calibri" w:cs="Calibri"/>
          <w:sz w:val="22"/>
          <w:szCs w:val="22"/>
        </w:rPr>
      </w:pPr>
      <w:r w:rsidRPr="00347989">
        <w:rPr>
          <w:rFonts w:ascii="Calibri" w:hAnsi="Calibri" w:cs="Calibri"/>
          <w:sz w:val="22"/>
          <w:szCs w:val="22"/>
        </w:rPr>
        <w:t xml:space="preserve">O primeiro estudo centrou-se na avaliação dos impactes ambientais associados à eliminação de munições militares através da sua incineração em forno estático, uma vez que este é o processo utilizado em Portugal. </w:t>
      </w:r>
      <w:r w:rsidR="00612286" w:rsidRPr="00347989">
        <w:rPr>
          <w:rFonts w:ascii="Calibri" w:hAnsi="Calibri" w:cs="Calibri"/>
          <w:sz w:val="22"/>
          <w:szCs w:val="22"/>
        </w:rPr>
        <w:t>A F</w:t>
      </w:r>
      <w:r w:rsidR="001479B4" w:rsidRPr="00347989">
        <w:rPr>
          <w:rFonts w:ascii="Calibri" w:hAnsi="Calibri" w:cs="Calibri"/>
          <w:sz w:val="22"/>
          <w:szCs w:val="22"/>
        </w:rPr>
        <w:t xml:space="preserve">igura 5 mostra os impactes ambientais da incineração de munições em forno estático para as categorias Aquecimento global, Acidificação e Toxicidade humana. </w:t>
      </w:r>
      <w:r w:rsidRPr="00347989">
        <w:rPr>
          <w:rFonts w:ascii="Calibri" w:hAnsi="Calibri" w:cs="Calibri"/>
          <w:sz w:val="22"/>
          <w:szCs w:val="22"/>
        </w:rPr>
        <w:t xml:space="preserve">Foi permitido concluir que a maioria dos impactes ambientais está associado ao consumo de energia </w:t>
      </w:r>
      <w:r w:rsidR="000E363B" w:rsidRPr="00347989">
        <w:rPr>
          <w:rFonts w:ascii="Calibri" w:hAnsi="Calibri" w:cs="Calibri"/>
          <w:sz w:val="22"/>
          <w:szCs w:val="22"/>
        </w:rPr>
        <w:t xml:space="preserve">(eletricidade e propano), </w:t>
      </w:r>
      <w:r w:rsidRPr="00347989">
        <w:rPr>
          <w:rFonts w:ascii="Calibri" w:hAnsi="Calibri" w:cs="Calibri"/>
          <w:sz w:val="22"/>
          <w:szCs w:val="22"/>
        </w:rPr>
        <w:t>que é utilizado na operação do forno estático e também na operação dos vários equipamentos utilizados para a limpeza dos gases provenientes da incineração (</w:t>
      </w:r>
      <w:proofErr w:type="spellStart"/>
      <w:r w:rsidRPr="00347989">
        <w:rPr>
          <w:rFonts w:ascii="Calibri" w:hAnsi="Calibri" w:cs="Calibri"/>
          <w:i/>
          <w:sz w:val="22"/>
          <w:szCs w:val="22"/>
        </w:rPr>
        <w:t>scrubbers</w:t>
      </w:r>
      <w:proofErr w:type="spellEnd"/>
      <w:r w:rsidRPr="00347989">
        <w:rPr>
          <w:rFonts w:ascii="Calibri" w:hAnsi="Calibri" w:cs="Calibri"/>
          <w:sz w:val="22"/>
          <w:szCs w:val="22"/>
        </w:rPr>
        <w:t xml:space="preserve">, </w:t>
      </w:r>
      <w:r w:rsidR="000E363B" w:rsidRPr="00347989">
        <w:rPr>
          <w:rFonts w:ascii="Calibri" w:hAnsi="Calibri" w:cs="Calibri"/>
          <w:sz w:val="22"/>
          <w:szCs w:val="22"/>
        </w:rPr>
        <w:t>câmara de pós-combustão, etc</w:t>
      </w:r>
      <w:r w:rsidR="001479B4" w:rsidRPr="00347989">
        <w:rPr>
          <w:rFonts w:ascii="Calibri" w:hAnsi="Calibri" w:cs="Calibri"/>
          <w:sz w:val="22"/>
          <w:szCs w:val="22"/>
        </w:rPr>
        <w:t>.</w:t>
      </w:r>
      <w:r w:rsidR="000E363B" w:rsidRPr="00347989">
        <w:rPr>
          <w:rFonts w:ascii="Calibri" w:hAnsi="Calibri" w:cs="Calibri"/>
          <w:sz w:val="22"/>
          <w:szCs w:val="22"/>
        </w:rPr>
        <w:t>), representado mais de 80</w:t>
      </w:r>
      <w:r w:rsidR="001479B4" w:rsidRPr="00347989">
        <w:rPr>
          <w:rFonts w:ascii="Calibri" w:hAnsi="Calibri" w:cs="Calibri"/>
          <w:sz w:val="22"/>
          <w:szCs w:val="22"/>
        </w:rPr>
        <w:t xml:space="preserve"> </w:t>
      </w:r>
      <w:r w:rsidR="000E363B" w:rsidRPr="00347989">
        <w:rPr>
          <w:rFonts w:ascii="Calibri" w:hAnsi="Calibri" w:cs="Calibri"/>
          <w:sz w:val="22"/>
          <w:szCs w:val="22"/>
        </w:rPr>
        <w:t xml:space="preserve">% </w:t>
      </w:r>
      <w:r w:rsidR="001479B4" w:rsidRPr="00347989">
        <w:rPr>
          <w:rFonts w:ascii="Calibri" w:hAnsi="Calibri" w:cs="Calibri"/>
          <w:sz w:val="22"/>
          <w:szCs w:val="22"/>
        </w:rPr>
        <w:t>para os</w:t>
      </w:r>
      <w:r w:rsidR="000E363B" w:rsidRPr="00347989">
        <w:rPr>
          <w:rFonts w:ascii="Calibri" w:hAnsi="Calibri" w:cs="Calibri"/>
          <w:sz w:val="22"/>
          <w:szCs w:val="22"/>
        </w:rPr>
        <w:t xml:space="preserve"> impactes totais. Os consumos de energia são igualmente importantes para as categorias de toxicidade, uma vez que as emissões diretas da incineração são controladas. Este estudo demonstra que os impactes associados ao consumo energético é o preço a pagar para ter um impacte menor associado às emissões da incineração do material energético. As emissões diretas têm somente um impacte significativo para a categoria Aquecimento global (46</w:t>
      </w:r>
      <w:r w:rsidR="00F1475D" w:rsidRPr="00347989">
        <w:rPr>
          <w:rFonts w:ascii="Calibri" w:hAnsi="Calibri" w:cs="Calibri"/>
          <w:sz w:val="22"/>
          <w:szCs w:val="22"/>
        </w:rPr>
        <w:t xml:space="preserve"> </w:t>
      </w:r>
      <w:r w:rsidR="000E363B" w:rsidRPr="00347989">
        <w:rPr>
          <w:rFonts w:ascii="Calibri" w:hAnsi="Calibri" w:cs="Calibri"/>
          <w:sz w:val="22"/>
          <w:szCs w:val="22"/>
        </w:rPr>
        <w:t xml:space="preserve">%), </w:t>
      </w:r>
      <w:r w:rsidR="001479B4" w:rsidRPr="00347989">
        <w:rPr>
          <w:rFonts w:ascii="Calibri" w:hAnsi="Calibri" w:cs="Calibri"/>
          <w:sz w:val="22"/>
          <w:szCs w:val="22"/>
        </w:rPr>
        <w:t xml:space="preserve">principalmente </w:t>
      </w:r>
      <w:r w:rsidR="000E363B" w:rsidRPr="00347989">
        <w:rPr>
          <w:rFonts w:ascii="Calibri" w:hAnsi="Calibri" w:cs="Calibri"/>
          <w:sz w:val="22"/>
          <w:szCs w:val="22"/>
        </w:rPr>
        <w:t xml:space="preserve">devido às emissões da queima do propano. </w:t>
      </w:r>
    </w:p>
    <w:p w14:paraId="7ED06A50" w14:textId="77777777" w:rsidR="0042554D" w:rsidRPr="00347989" w:rsidRDefault="0042554D" w:rsidP="000E7F90">
      <w:pPr>
        <w:jc w:val="both"/>
        <w:rPr>
          <w:rFonts w:ascii="Calibri" w:hAnsi="Calibri" w:cs="Calibri"/>
          <w:sz w:val="22"/>
          <w:szCs w:val="22"/>
        </w:rPr>
      </w:pPr>
    </w:p>
    <w:p w14:paraId="1C8B7706" w14:textId="77777777" w:rsidR="0042554D" w:rsidRPr="00347989" w:rsidRDefault="0042554D" w:rsidP="000E7F90">
      <w:pPr>
        <w:jc w:val="both"/>
        <w:rPr>
          <w:rFonts w:ascii="Calibri" w:hAnsi="Calibri" w:cs="Calibri"/>
          <w:sz w:val="22"/>
          <w:szCs w:val="22"/>
        </w:rPr>
      </w:pPr>
      <w:r w:rsidRPr="00347989">
        <w:rPr>
          <w:rFonts w:ascii="Calibri" w:hAnsi="Calibri" w:cs="Calibri"/>
          <w:noProof/>
          <w:sz w:val="22"/>
          <w:szCs w:val="22"/>
        </w:rPr>
        <w:lastRenderedPageBreak/>
        <w:drawing>
          <wp:inline distT="0" distB="0" distL="0" distR="0" wp14:anchorId="29D47AFE" wp14:editId="577F2B41">
            <wp:extent cx="3336877" cy="167448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4474" cy="1698369"/>
                    </a:xfrm>
                    <a:prstGeom prst="rect">
                      <a:avLst/>
                    </a:prstGeom>
                    <a:noFill/>
                  </pic:spPr>
                </pic:pic>
              </a:graphicData>
            </a:graphic>
          </wp:inline>
        </w:drawing>
      </w:r>
    </w:p>
    <w:p w14:paraId="2D61F3AD" w14:textId="77777777" w:rsidR="00612286" w:rsidRPr="00347989" w:rsidRDefault="00612286" w:rsidP="00E56F13">
      <w:pPr>
        <w:jc w:val="both"/>
        <w:rPr>
          <w:rFonts w:ascii="Calibri" w:hAnsi="Calibri" w:cs="Calibri"/>
          <w:sz w:val="18"/>
          <w:szCs w:val="18"/>
        </w:rPr>
      </w:pPr>
      <w:r w:rsidRPr="00347989">
        <w:rPr>
          <w:rFonts w:ascii="Calibri" w:hAnsi="Calibri" w:cs="Calibri"/>
          <w:sz w:val="18"/>
          <w:szCs w:val="18"/>
        </w:rPr>
        <w:t>Figura 5 – Impactes associados à</w:t>
      </w:r>
      <w:r w:rsidR="00630ED2" w:rsidRPr="00347989">
        <w:rPr>
          <w:rFonts w:ascii="Calibri" w:hAnsi="Calibri" w:cs="Calibri"/>
          <w:sz w:val="18"/>
          <w:szCs w:val="18"/>
        </w:rPr>
        <w:t xml:space="preserve"> desmilitarização de 1 kg </w:t>
      </w:r>
      <w:proofErr w:type="spellStart"/>
      <w:r w:rsidR="00630ED2" w:rsidRPr="00347989">
        <w:rPr>
          <w:rFonts w:ascii="Calibri" w:hAnsi="Calibri" w:cs="Calibri"/>
          <w:sz w:val="18"/>
          <w:szCs w:val="18"/>
        </w:rPr>
        <w:t>TNT</w:t>
      </w:r>
      <w:r w:rsidRPr="00347989">
        <w:rPr>
          <w:rFonts w:ascii="Calibri" w:hAnsi="Calibri" w:cs="Calibri"/>
          <w:sz w:val="18"/>
          <w:szCs w:val="18"/>
        </w:rPr>
        <w:t>eq</w:t>
      </w:r>
      <w:proofErr w:type="spellEnd"/>
      <w:r w:rsidRPr="00347989">
        <w:rPr>
          <w:rFonts w:ascii="Calibri" w:hAnsi="Calibri" w:cs="Calibri"/>
          <w:sz w:val="18"/>
          <w:szCs w:val="18"/>
        </w:rPr>
        <w:t>. de material energético por incineração em forno estático para as categorias de Toxicidade Humana (com efeitos cancerígenos), Aquecimento Global e Acidificação - (adaptado de [</w:t>
      </w:r>
      <w:r w:rsidR="00054AB4" w:rsidRPr="00347989">
        <w:rPr>
          <w:rFonts w:ascii="Calibri" w:hAnsi="Calibri" w:cs="Calibri"/>
          <w:sz w:val="18"/>
          <w:szCs w:val="18"/>
        </w:rPr>
        <w:t>15</w:t>
      </w:r>
      <w:r w:rsidRPr="00347989">
        <w:rPr>
          <w:rFonts w:ascii="Calibri" w:hAnsi="Calibri" w:cs="Calibri"/>
          <w:sz w:val="18"/>
          <w:szCs w:val="18"/>
        </w:rPr>
        <w:t>]).</w:t>
      </w:r>
    </w:p>
    <w:p w14:paraId="21CE0D2A" w14:textId="77777777" w:rsidR="00612286" w:rsidRPr="00347989" w:rsidRDefault="00612286" w:rsidP="000E363B">
      <w:pPr>
        <w:jc w:val="center"/>
        <w:rPr>
          <w:rFonts w:ascii="Calibri" w:hAnsi="Calibri" w:cs="Calibri"/>
          <w:sz w:val="22"/>
          <w:szCs w:val="22"/>
        </w:rPr>
      </w:pPr>
    </w:p>
    <w:p w14:paraId="78DBCB83" w14:textId="77777777" w:rsidR="00170887" w:rsidRPr="00347989" w:rsidRDefault="000E363B" w:rsidP="000E7F90">
      <w:pPr>
        <w:jc w:val="both"/>
        <w:rPr>
          <w:rFonts w:ascii="Calibri" w:hAnsi="Calibri" w:cs="Calibri"/>
          <w:sz w:val="22"/>
          <w:szCs w:val="22"/>
        </w:rPr>
      </w:pPr>
      <w:r w:rsidRPr="00347989">
        <w:rPr>
          <w:rFonts w:ascii="Calibri" w:hAnsi="Calibri" w:cs="Calibri"/>
          <w:sz w:val="22"/>
          <w:szCs w:val="22"/>
        </w:rPr>
        <w:t>Devido ao impacte ambiental associado à utilização de energia para a operação de incineração e tratamento dos gases de incineração, foi realizado um estudo para perceber quais seriam as vantagens da reciclagem do material energético para outros propósitos em vez da sua incineração</w:t>
      </w:r>
      <w:r w:rsidR="002911D9" w:rsidRPr="00347989">
        <w:rPr>
          <w:rFonts w:ascii="Calibri" w:hAnsi="Calibri" w:cs="Calibri"/>
          <w:sz w:val="22"/>
          <w:szCs w:val="22"/>
        </w:rPr>
        <w:t xml:space="preserve"> [16]</w:t>
      </w:r>
      <w:r w:rsidRPr="00347989">
        <w:rPr>
          <w:rFonts w:ascii="Calibri" w:hAnsi="Calibri" w:cs="Calibri"/>
          <w:sz w:val="22"/>
          <w:szCs w:val="22"/>
        </w:rPr>
        <w:t>. Ao realizar a reciclagem do ma</w:t>
      </w:r>
      <w:r w:rsidR="00272EF4" w:rsidRPr="00347989">
        <w:rPr>
          <w:rFonts w:ascii="Calibri" w:hAnsi="Calibri" w:cs="Calibri"/>
          <w:sz w:val="22"/>
          <w:szCs w:val="22"/>
        </w:rPr>
        <w:t>t</w:t>
      </w:r>
      <w:r w:rsidRPr="00347989">
        <w:rPr>
          <w:rFonts w:ascii="Calibri" w:hAnsi="Calibri" w:cs="Calibri"/>
          <w:sz w:val="22"/>
          <w:szCs w:val="22"/>
        </w:rPr>
        <w:t>erial energético, evita-se a sua in</w:t>
      </w:r>
      <w:r w:rsidR="00272EF4" w:rsidRPr="00347989">
        <w:rPr>
          <w:rFonts w:ascii="Calibri" w:hAnsi="Calibri" w:cs="Calibri"/>
          <w:sz w:val="22"/>
          <w:szCs w:val="22"/>
        </w:rPr>
        <w:t xml:space="preserve">cineração e consequentemente </w:t>
      </w:r>
      <w:r w:rsidRPr="00347989">
        <w:rPr>
          <w:rFonts w:ascii="Calibri" w:hAnsi="Calibri" w:cs="Calibri"/>
          <w:sz w:val="22"/>
          <w:szCs w:val="22"/>
        </w:rPr>
        <w:t xml:space="preserve">os </w:t>
      </w:r>
      <w:r w:rsidR="00272EF4" w:rsidRPr="00347989">
        <w:rPr>
          <w:rFonts w:ascii="Calibri" w:hAnsi="Calibri" w:cs="Calibri"/>
          <w:sz w:val="22"/>
          <w:szCs w:val="22"/>
        </w:rPr>
        <w:t>impactes</w:t>
      </w:r>
      <w:r w:rsidRPr="00347989">
        <w:rPr>
          <w:rFonts w:ascii="Calibri" w:hAnsi="Calibri" w:cs="Calibri"/>
          <w:sz w:val="22"/>
          <w:szCs w:val="22"/>
        </w:rPr>
        <w:t xml:space="preserve"> </w:t>
      </w:r>
      <w:r w:rsidR="00272EF4" w:rsidRPr="00347989">
        <w:rPr>
          <w:rFonts w:ascii="Calibri" w:hAnsi="Calibri" w:cs="Calibri"/>
          <w:sz w:val="22"/>
          <w:szCs w:val="22"/>
        </w:rPr>
        <w:t>ambientais</w:t>
      </w:r>
      <w:r w:rsidRPr="00347989">
        <w:rPr>
          <w:rFonts w:ascii="Calibri" w:hAnsi="Calibri" w:cs="Calibri"/>
          <w:sz w:val="22"/>
          <w:szCs w:val="22"/>
        </w:rPr>
        <w:t xml:space="preserve"> </w:t>
      </w:r>
      <w:r w:rsidR="00272EF4" w:rsidRPr="00347989">
        <w:rPr>
          <w:rFonts w:ascii="Calibri" w:hAnsi="Calibri" w:cs="Calibri"/>
          <w:sz w:val="22"/>
          <w:szCs w:val="22"/>
        </w:rPr>
        <w:t xml:space="preserve">inerentes a este processo. Como o material energético irá substituir parcialmente parte da matriz da emulsão explosiva (e.g. nitrato de amónio, </w:t>
      </w:r>
      <w:proofErr w:type="spellStart"/>
      <w:r w:rsidR="00272EF4" w:rsidRPr="00347989">
        <w:rPr>
          <w:rFonts w:ascii="Calibri" w:hAnsi="Calibri" w:cs="Calibri"/>
          <w:sz w:val="22"/>
          <w:szCs w:val="22"/>
        </w:rPr>
        <w:t>emulsificante</w:t>
      </w:r>
      <w:proofErr w:type="spellEnd"/>
      <w:r w:rsidR="00272EF4" w:rsidRPr="00347989">
        <w:rPr>
          <w:rFonts w:ascii="Calibri" w:hAnsi="Calibri" w:cs="Calibri"/>
          <w:sz w:val="22"/>
          <w:szCs w:val="22"/>
        </w:rPr>
        <w:t>, etc.), os impactes associados à produção e transport</w:t>
      </w:r>
      <w:r w:rsidR="001479B4" w:rsidRPr="00347989">
        <w:rPr>
          <w:rFonts w:ascii="Calibri" w:hAnsi="Calibri" w:cs="Calibri"/>
          <w:sz w:val="22"/>
          <w:szCs w:val="22"/>
        </w:rPr>
        <w:t>e destes componentes também serão</w:t>
      </w:r>
      <w:r w:rsidR="00272EF4" w:rsidRPr="00347989">
        <w:rPr>
          <w:rFonts w:ascii="Calibri" w:hAnsi="Calibri" w:cs="Calibri"/>
          <w:sz w:val="22"/>
          <w:szCs w:val="22"/>
        </w:rPr>
        <w:t xml:space="preserve"> evitado</w:t>
      </w:r>
      <w:r w:rsidR="001479B4" w:rsidRPr="00347989">
        <w:rPr>
          <w:rFonts w:ascii="Calibri" w:hAnsi="Calibri" w:cs="Calibri"/>
          <w:sz w:val="22"/>
          <w:szCs w:val="22"/>
        </w:rPr>
        <w:t>s</w:t>
      </w:r>
      <w:r w:rsidR="00272EF4" w:rsidRPr="00347989">
        <w:rPr>
          <w:rFonts w:ascii="Calibri" w:hAnsi="Calibri" w:cs="Calibri"/>
          <w:sz w:val="22"/>
          <w:szCs w:val="22"/>
        </w:rPr>
        <w:t xml:space="preserve">. </w:t>
      </w:r>
      <w:r w:rsidRPr="00347989">
        <w:rPr>
          <w:rFonts w:ascii="Calibri" w:hAnsi="Calibri" w:cs="Calibri"/>
          <w:sz w:val="22"/>
          <w:szCs w:val="22"/>
        </w:rPr>
        <w:t xml:space="preserve">Este estudo de ACV permitiu </w:t>
      </w:r>
      <w:r w:rsidR="00272EF4" w:rsidRPr="00347989">
        <w:rPr>
          <w:rFonts w:ascii="Calibri" w:hAnsi="Calibri" w:cs="Calibri"/>
          <w:sz w:val="22"/>
          <w:szCs w:val="22"/>
        </w:rPr>
        <w:t>quantificar estes potenciais benefícios da reciclagem do material energético, evidenciando que a maior parte dos impactes ambientais e toxicológicos são diminuídos, em relação à desmilitarização por incineração em forno estático, em grande parte (aproximadamente 80</w:t>
      </w:r>
      <w:r w:rsidR="001479B4" w:rsidRPr="00347989">
        <w:rPr>
          <w:rFonts w:ascii="Calibri" w:hAnsi="Calibri" w:cs="Calibri"/>
          <w:sz w:val="22"/>
          <w:szCs w:val="22"/>
        </w:rPr>
        <w:t xml:space="preserve"> </w:t>
      </w:r>
      <w:r w:rsidR="00272EF4" w:rsidRPr="00347989">
        <w:rPr>
          <w:rFonts w:ascii="Calibri" w:hAnsi="Calibri" w:cs="Calibri"/>
          <w:sz w:val="22"/>
          <w:szCs w:val="22"/>
        </w:rPr>
        <w:t>%) devido a evitar-se a incineração do material</w:t>
      </w:r>
      <w:r w:rsidR="001479B4" w:rsidRPr="00347989">
        <w:rPr>
          <w:rFonts w:ascii="Calibri" w:hAnsi="Calibri" w:cs="Calibri"/>
          <w:sz w:val="22"/>
          <w:szCs w:val="22"/>
        </w:rPr>
        <w:t xml:space="preserve"> energético, mas também devido à</w:t>
      </w:r>
      <w:r w:rsidR="00272EF4" w:rsidRPr="00347989">
        <w:rPr>
          <w:rFonts w:ascii="Calibri" w:hAnsi="Calibri" w:cs="Calibri"/>
          <w:sz w:val="22"/>
          <w:szCs w:val="22"/>
        </w:rPr>
        <w:t xml:space="preserve"> substituição da matriz. </w:t>
      </w:r>
    </w:p>
    <w:p w14:paraId="231B56D4" w14:textId="77777777" w:rsidR="00E0772A" w:rsidRPr="00347989" w:rsidRDefault="00E0772A" w:rsidP="000E7F90">
      <w:pPr>
        <w:jc w:val="both"/>
        <w:rPr>
          <w:rFonts w:ascii="Calibri" w:hAnsi="Calibri" w:cs="Calibri"/>
          <w:sz w:val="22"/>
          <w:szCs w:val="22"/>
        </w:rPr>
      </w:pPr>
    </w:p>
    <w:p w14:paraId="6ADECEC4" w14:textId="77777777" w:rsidR="004A337C" w:rsidRPr="00347989" w:rsidRDefault="00D8666A" w:rsidP="006A45C4">
      <w:pPr>
        <w:spacing w:after="60"/>
        <w:ind w:left="295" w:hanging="295"/>
        <w:jc w:val="both"/>
        <w:rPr>
          <w:rFonts w:ascii="Calibri" w:hAnsi="Calibri" w:cs="Calibri"/>
          <w:b/>
          <w:sz w:val="22"/>
          <w:szCs w:val="22"/>
        </w:rPr>
      </w:pPr>
      <w:r w:rsidRPr="00347989">
        <w:rPr>
          <w:rFonts w:ascii="Calibri" w:hAnsi="Calibri" w:cs="Calibri"/>
          <w:b/>
          <w:sz w:val="22"/>
          <w:szCs w:val="22"/>
        </w:rPr>
        <w:t>6.</w:t>
      </w:r>
      <w:r w:rsidR="004A337C" w:rsidRPr="00347989">
        <w:rPr>
          <w:rFonts w:ascii="Calibri" w:hAnsi="Calibri" w:cs="Calibri"/>
          <w:b/>
          <w:sz w:val="22"/>
          <w:szCs w:val="22"/>
        </w:rPr>
        <w:t xml:space="preserve"> </w:t>
      </w:r>
      <w:r w:rsidR="00566C03" w:rsidRPr="00347989">
        <w:rPr>
          <w:rFonts w:ascii="Calibri" w:hAnsi="Calibri" w:cs="Calibri"/>
          <w:b/>
          <w:sz w:val="22"/>
          <w:szCs w:val="22"/>
        </w:rPr>
        <w:t>Conclusão</w:t>
      </w:r>
    </w:p>
    <w:p w14:paraId="00AF278C" w14:textId="77777777" w:rsidR="0091769A" w:rsidRPr="00347989" w:rsidRDefault="0091769A" w:rsidP="00951400">
      <w:pPr>
        <w:ind w:hanging="10"/>
        <w:jc w:val="both"/>
        <w:rPr>
          <w:rFonts w:ascii="Calibri" w:hAnsi="Calibri" w:cs="Calibri"/>
          <w:sz w:val="22"/>
          <w:szCs w:val="22"/>
        </w:rPr>
      </w:pPr>
      <w:r w:rsidRPr="00347989">
        <w:rPr>
          <w:rFonts w:ascii="Calibri" w:hAnsi="Calibri" w:cs="Calibri"/>
          <w:sz w:val="22"/>
          <w:szCs w:val="22"/>
        </w:rPr>
        <w:t xml:space="preserve">A aplicação da metodologia de Avaliação de Ciclo de Vida a munições militares ajudou a demonstrar que a avaliação quantitativa dos seus impactes ambientais é de extrema importância. Estes estudos demonstraram que, por vezes, aplicações de melhoria ambiental podem ter consequências inesperadas ao não ter uma abordagem de ciclo de vida. Além que estes estudos permitiram determinar quais os principais contribuidores para os impactes ambientais e, desta forma, recomendar tecnologias ou mudanças nos sistemas que possam diminuir ou mesmo mitigar esses impactes. </w:t>
      </w:r>
    </w:p>
    <w:p w14:paraId="5A8CE087" w14:textId="77777777" w:rsidR="00163C5B" w:rsidRPr="00347989" w:rsidRDefault="001479B4" w:rsidP="00282FFF">
      <w:pPr>
        <w:ind w:hanging="10"/>
        <w:jc w:val="both"/>
        <w:rPr>
          <w:rFonts w:ascii="Calibri" w:hAnsi="Calibri" w:cs="Calibri"/>
          <w:sz w:val="22"/>
          <w:szCs w:val="22"/>
        </w:rPr>
      </w:pPr>
      <w:r w:rsidRPr="00347989">
        <w:rPr>
          <w:rFonts w:ascii="Calibri" w:hAnsi="Calibri" w:cs="Calibri"/>
          <w:sz w:val="22"/>
          <w:szCs w:val="22"/>
        </w:rPr>
        <w:t>As conclusões retiradas de</w:t>
      </w:r>
      <w:r w:rsidR="0091769A" w:rsidRPr="00347989">
        <w:rPr>
          <w:rFonts w:ascii="Calibri" w:hAnsi="Calibri" w:cs="Calibri"/>
          <w:sz w:val="22"/>
          <w:szCs w:val="22"/>
        </w:rPr>
        <w:t xml:space="preserve">stes estudos podem ser </w:t>
      </w:r>
      <w:r w:rsidR="00282FFF" w:rsidRPr="00347989">
        <w:rPr>
          <w:rFonts w:ascii="Calibri" w:hAnsi="Calibri" w:cs="Calibri"/>
          <w:sz w:val="22"/>
          <w:szCs w:val="22"/>
        </w:rPr>
        <w:t>utilizadas</w:t>
      </w:r>
      <w:r w:rsidR="0091769A" w:rsidRPr="00347989">
        <w:rPr>
          <w:rFonts w:ascii="Calibri" w:hAnsi="Calibri" w:cs="Calibri"/>
          <w:sz w:val="22"/>
          <w:szCs w:val="22"/>
        </w:rPr>
        <w:t xml:space="preserve"> por decisores, sejam eles oficiais que </w:t>
      </w:r>
      <w:r w:rsidR="0091769A" w:rsidRPr="00347989">
        <w:rPr>
          <w:rFonts w:ascii="Calibri" w:hAnsi="Calibri" w:cs="Calibri"/>
          <w:sz w:val="22"/>
          <w:szCs w:val="22"/>
        </w:rPr>
        <w:t>utilizam e compram munições, produtores de munições e me</w:t>
      </w:r>
      <w:r w:rsidR="00282FFF" w:rsidRPr="00347989">
        <w:rPr>
          <w:rFonts w:ascii="Calibri" w:hAnsi="Calibri" w:cs="Calibri"/>
          <w:sz w:val="22"/>
          <w:szCs w:val="22"/>
        </w:rPr>
        <w:t>smo gestores de campos de tiro, para reconhecer quais os impactes ambientais e toxicológicos associados ao ciclo de vida total das munições e, assim, agir de forma a evitar futuros problemas</w:t>
      </w:r>
      <w:r w:rsidR="000B74E4" w:rsidRPr="00347989">
        <w:rPr>
          <w:rFonts w:ascii="Calibri" w:hAnsi="Calibri" w:cs="Calibri"/>
          <w:sz w:val="22"/>
          <w:szCs w:val="22"/>
        </w:rPr>
        <w:t xml:space="preserve"> ambientais</w:t>
      </w:r>
      <w:r w:rsidR="00282FFF" w:rsidRPr="00347989">
        <w:rPr>
          <w:rFonts w:ascii="Calibri" w:hAnsi="Calibri" w:cs="Calibri"/>
          <w:sz w:val="22"/>
          <w:szCs w:val="22"/>
        </w:rPr>
        <w:t xml:space="preserve">. </w:t>
      </w:r>
    </w:p>
    <w:p w14:paraId="698E7D7F" w14:textId="77777777" w:rsidR="00282FFF" w:rsidRPr="00347989" w:rsidRDefault="00282FFF" w:rsidP="00282FFF">
      <w:pPr>
        <w:ind w:hanging="10"/>
        <w:jc w:val="both"/>
        <w:rPr>
          <w:rFonts w:ascii="Calibri" w:hAnsi="Calibri" w:cs="Calibri"/>
          <w:sz w:val="22"/>
          <w:szCs w:val="22"/>
        </w:rPr>
      </w:pPr>
    </w:p>
    <w:p w14:paraId="1A71705E" w14:textId="77777777" w:rsidR="003E5C3E" w:rsidRPr="00E56F13" w:rsidRDefault="003E5C3E" w:rsidP="00E56F13">
      <w:pPr>
        <w:spacing w:after="120"/>
        <w:ind w:left="295" w:hanging="295"/>
        <w:jc w:val="both"/>
        <w:rPr>
          <w:rFonts w:ascii="Calibri" w:hAnsi="Calibri" w:cs="Calibri"/>
          <w:b/>
          <w:sz w:val="22"/>
          <w:szCs w:val="22"/>
          <w:lang w:val="en-US"/>
        </w:rPr>
      </w:pPr>
      <w:proofErr w:type="spellStart"/>
      <w:r w:rsidRPr="00E56F13">
        <w:rPr>
          <w:rFonts w:ascii="Calibri" w:hAnsi="Calibri" w:cs="Calibri"/>
          <w:b/>
          <w:sz w:val="22"/>
          <w:szCs w:val="22"/>
          <w:lang w:val="en-US"/>
        </w:rPr>
        <w:t>Referências</w:t>
      </w:r>
      <w:proofErr w:type="spellEnd"/>
    </w:p>
    <w:p w14:paraId="0CF089F6"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 xml:space="preserve">1. Via SM, </w:t>
      </w:r>
      <w:proofErr w:type="spellStart"/>
      <w:r w:rsidRPr="00AC1EE2">
        <w:rPr>
          <w:rFonts w:ascii="Calibri" w:hAnsi="Calibri"/>
          <w:color w:val="000000"/>
          <w:sz w:val="20"/>
          <w:szCs w:val="20"/>
          <w:lang w:val="en-GB"/>
        </w:rPr>
        <w:t>Zinnert</w:t>
      </w:r>
      <w:proofErr w:type="spellEnd"/>
      <w:r w:rsidRPr="00AC1EE2">
        <w:rPr>
          <w:rFonts w:ascii="Calibri" w:hAnsi="Calibri"/>
          <w:color w:val="000000"/>
          <w:sz w:val="20"/>
          <w:szCs w:val="20"/>
          <w:lang w:val="en-GB"/>
        </w:rPr>
        <w:t xml:space="preserve"> JC (2016) Impacts of explosive compounds on vegetation: A need for community scale investigations, Environmental Pollution 208: 495 – 505. </w:t>
      </w:r>
    </w:p>
    <w:p w14:paraId="02E9649C"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 xml:space="preserve">2. Helander B, Axelsson J, Borg H, Holm K, </w:t>
      </w:r>
      <w:proofErr w:type="spellStart"/>
      <w:r w:rsidRPr="00AC1EE2">
        <w:rPr>
          <w:rFonts w:ascii="Calibri" w:hAnsi="Calibri"/>
          <w:color w:val="000000"/>
          <w:sz w:val="20"/>
          <w:szCs w:val="20"/>
          <w:lang w:val="en-GB"/>
        </w:rPr>
        <w:t>Bignert</w:t>
      </w:r>
      <w:proofErr w:type="spellEnd"/>
      <w:r w:rsidRPr="00AC1EE2">
        <w:rPr>
          <w:rFonts w:ascii="Calibri" w:hAnsi="Calibri"/>
          <w:color w:val="000000"/>
          <w:sz w:val="20"/>
          <w:szCs w:val="20"/>
          <w:lang w:val="en-GB"/>
        </w:rPr>
        <w:t xml:space="preserve"> A (2009) Ingestion of lead from ammunition</w:t>
      </w:r>
    </w:p>
    <w:p w14:paraId="4EC557AA"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and lead concentrations in white-tailed sea eagles (Haliaeetus albicilla) in Sweden, Science of</w:t>
      </w:r>
    </w:p>
    <w:p w14:paraId="03C0E7EF"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the Total Environ. 407: 5555 – 5563.</w:t>
      </w:r>
    </w:p>
    <w:p w14:paraId="1A8E77C5"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 xml:space="preserve">3. Green RE, Pain DJ (2012) Potential health risks to adults and children in the UK from exposure to dietary lead in gamebirds shot with lead ammunition, Food Chem. </w:t>
      </w:r>
      <w:proofErr w:type="spellStart"/>
      <w:r w:rsidRPr="00CD22B3">
        <w:rPr>
          <w:rFonts w:ascii="Calibri" w:hAnsi="Calibri"/>
          <w:color w:val="000000"/>
          <w:sz w:val="20"/>
          <w:szCs w:val="20"/>
          <w:lang w:val="en-US"/>
        </w:rPr>
        <w:t>Toxicol</w:t>
      </w:r>
      <w:proofErr w:type="spellEnd"/>
      <w:r w:rsidRPr="00CD22B3">
        <w:rPr>
          <w:rFonts w:ascii="Calibri" w:hAnsi="Calibri"/>
          <w:color w:val="000000"/>
          <w:sz w:val="20"/>
          <w:szCs w:val="20"/>
          <w:lang w:val="en-US"/>
        </w:rPr>
        <w:t xml:space="preserve">. </w:t>
      </w:r>
      <w:r w:rsidRPr="00AC1EE2">
        <w:rPr>
          <w:rFonts w:ascii="Calibri" w:hAnsi="Calibri"/>
          <w:color w:val="000000"/>
          <w:sz w:val="20"/>
          <w:szCs w:val="20"/>
          <w:lang w:val="en-GB"/>
        </w:rPr>
        <w:t>50: 4180–4190.</w:t>
      </w:r>
    </w:p>
    <w:p w14:paraId="66958007"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4.Francis RA (2011) The Impacts of Modern Warfare on Freshwater Ecosystems, Environmental</w:t>
      </w:r>
    </w:p>
    <w:p w14:paraId="105D86FB"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Management 48: 985–999.</w:t>
      </w:r>
    </w:p>
    <w:p w14:paraId="6F0FF704"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5.</w:t>
      </w:r>
      <w:r w:rsidRPr="00AC1EE2">
        <w:rPr>
          <w:sz w:val="20"/>
          <w:szCs w:val="20"/>
          <w:lang w:val="en-GB"/>
        </w:rPr>
        <w:t xml:space="preserve"> </w:t>
      </w:r>
      <w:proofErr w:type="spellStart"/>
      <w:r w:rsidRPr="00AC1EE2">
        <w:rPr>
          <w:rFonts w:ascii="Calibri" w:hAnsi="Calibri"/>
          <w:color w:val="000000"/>
          <w:sz w:val="20"/>
          <w:szCs w:val="20"/>
          <w:lang w:val="en-GB"/>
        </w:rPr>
        <w:t>Pichtel</w:t>
      </w:r>
      <w:proofErr w:type="spellEnd"/>
      <w:r w:rsidRPr="00AC1EE2">
        <w:rPr>
          <w:rFonts w:ascii="Calibri" w:hAnsi="Calibri"/>
          <w:color w:val="000000"/>
          <w:sz w:val="20"/>
          <w:szCs w:val="20"/>
          <w:lang w:val="en-GB"/>
        </w:rPr>
        <w:t xml:space="preserve"> J (2012) Distribution and Fate of Military Explosives and Propellants in Soil: A Review, Applied and Environmental Soil Science 2012: 1 – 33. </w:t>
      </w:r>
    </w:p>
    <w:p w14:paraId="52843842" w14:textId="77777777" w:rsidR="00F1475D" w:rsidRPr="00AC1EE2" w:rsidRDefault="00F1475D"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6. Crawford NC (2019), Pentagon Fuel Use, Climate Change, and the Costs of War, Boston University, 12 Junho.</w:t>
      </w:r>
    </w:p>
    <w:p w14:paraId="356F13B8" w14:textId="77777777" w:rsidR="00F1475D" w:rsidRPr="00AC1EE2" w:rsidRDefault="00F1475D" w:rsidP="00054AB4">
      <w:pPr>
        <w:autoSpaceDE w:val="0"/>
        <w:autoSpaceDN w:val="0"/>
        <w:adjustRightInd w:val="0"/>
        <w:rPr>
          <w:rFonts w:ascii="Calibri" w:hAnsi="Calibri"/>
          <w:color w:val="000000"/>
          <w:sz w:val="20"/>
          <w:szCs w:val="20"/>
          <w:lang w:val="en-GB"/>
        </w:rPr>
      </w:pPr>
      <w:r w:rsidRPr="00347989">
        <w:rPr>
          <w:rFonts w:ascii="Calibri" w:hAnsi="Calibri"/>
          <w:color w:val="000000"/>
          <w:sz w:val="20"/>
          <w:szCs w:val="20"/>
        </w:rPr>
        <w:t>7. Miguel Dantas, A “segurança perfeita” dos EUA está a conduzir-nos para um “precipício” ambiental, alerta investigadora</w:t>
      </w:r>
      <w:r w:rsidR="00054AB4" w:rsidRPr="00347989">
        <w:rPr>
          <w:rFonts w:ascii="Calibri" w:hAnsi="Calibri"/>
          <w:color w:val="000000"/>
          <w:sz w:val="20"/>
          <w:szCs w:val="20"/>
        </w:rPr>
        <w:t xml:space="preserve">. Disponível em </w:t>
      </w:r>
      <w:hyperlink r:id="rId14" w:history="1">
        <w:r w:rsidR="00054AB4" w:rsidRPr="00347989">
          <w:rPr>
            <w:rStyle w:val="Hiperligao"/>
            <w:rFonts w:ascii="Calibri" w:hAnsi="Calibri"/>
            <w:sz w:val="20"/>
            <w:szCs w:val="20"/>
          </w:rPr>
          <w:t>https://www.publico.pt/2019/06/21/p3/noticia/a-seguranca-perfeita-dos-eua-esta-a-conduzir-nos-para-um-precipicio-a-nivel-ambiental-alerta-investigadora-1876747</w:t>
        </w:r>
      </w:hyperlink>
      <w:r w:rsidR="00054AB4" w:rsidRPr="00347989">
        <w:rPr>
          <w:rFonts w:ascii="Calibri" w:hAnsi="Calibri"/>
          <w:color w:val="000000"/>
          <w:sz w:val="20"/>
          <w:szCs w:val="20"/>
        </w:rPr>
        <w:t xml:space="preserve">. </w:t>
      </w:r>
      <w:proofErr w:type="spellStart"/>
      <w:r w:rsidR="00054AB4" w:rsidRPr="00AC1EE2">
        <w:rPr>
          <w:rFonts w:ascii="Calibri" w:hAnsi="Calibri"/>
          <w:color w:val="000000"/>
          <w:sz w:val="20"/>
          <w:szCs w:val="20"/>
          <w:lang w:val="en-GB"/>
        </w:rPr>
        <w:t>Consultado</w:t>
      </w:r>
      <w:proofErr w:type="spellEnd"/>
      <w:r w:rsidR="00054AB4" w:rsidRPr="00AC1EE2">
        <w:rPr>
          <w:rFonts w:ascii="Calibri" w:hAnsi="Calibri"/>
          <w:color w:val="000000"/>
          <w:sz w:val="20"/>
          <w:szCs w:val="20"/>
          <w:lang w:val="en-GB"/>
        </w:rPr>
        <w:t xml:space="preserve"> a 21 de </w:t>
      </w:r>
      <w:proofErr w:type="spellStart"/>
      <w:r w:rsidR="00054AB4" w:rsidRPr="00AC1EE2">
        <w:rPr>
          <w:rFonts w:ascii="Calibri" w:hAnsi="Calibri"/>
          <w:color w:val="000000"/>
          <w:sz w:val="20"/>
          <w:szCs w:val="20"/>
          <w:lang w:val="en-GB"/>
        </w:rPr>
        <w:t>junho</w:t>
      </w:r>
      <w:proofErr w:type="spellEnd"/>
      <w:r w:rsidR="00054AB4" w:rsidRPr="00AC1EE2">
        <w:rPr>
          <w:rFonts w:ascii="Calibri" w:hAnsi="Calibri"/>
          <w:color w:val="000000"/>
          <w:sz w:val="20"/>
          <w:szCs w:val="20"/>
          <w:lang w:val="en-GB"/>
        </w:rPr>
        <w:t xml:space="preserve"> de 2019.</w:t>
      </w:r>
    </w:p>
    <w:p w14:paraId="01544839" w14:textId="77777777" w:rsidR="00644983" w:rsidRPr="00AC1EE2" w:rsidRDefault="00054AB4"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8</w:t>
      </w:r>
      <w:r w:rsidR="00313855" w:rsidRPr="00AC1EE2">
        <w:rPr>
          <w:rFonts w:ascii="Calibri" w:hAnsi="Calibri"/>
          <w:color w:val="000000"/>
          <w:sz w:val="20"/>
          <w:szCs w:val="20"/>
          <w:lang w:val="en-GB"/>
        </w:rPr>
        <w:t>. ISO (2006) ISO 14040: Environmental management – life cycle assessment - principles and framework, International Organization for Standardization, Geneve.</w:t>
      </w:r>
    </w:p>
    <w:p w14:paraId="19636609" w14:textId="77777777" w:rsidR="00313855" w:rsidRPr="00AC1EE2" w:rsidRDefault="00054AB4"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9</w:t>
      </w:r>
      <w:r w:rsidR="00313855" w:rsidRPr="00AC1EE2">
        <w:rPr>
          <w:rFonts w:ascii="Calibri" w:hAnsi="Calibri"/>
          <w:color w:val="000000"/>
          <w:sz w:val="20"/>
          <w:szCs w:val="20"/>
          <w:lang w:val="en-GB"/>
        </w:rPr>
        <w:t>. ISO (2006) ISO 14044: Environmental management - life cycle assessment - requirements and guidelines, International Standards Organization, Geneva.</w:t>
      </w:r>
    </w:p>
    <w:p w14:paraId="154E2B02" w14:textId="77777777" w:rsidR="00313855" w:rsidRPr="00347989" w:rsidRDefault="00054AB4" w:rsidP="00313855">
      <w:pPr>
        <w:autoSpaceDE w:val="0"/>
        <w:autoSpaceDN w:val="0"/>
        <w:adjustRightInd w:val="0"/>
        <w:rPr>
          <w:rFonts w:ascii="Calibri" w:hAnsi="Calibri"/>
          <w:color w:val="000000"/>
          <w:sz w:val="20"/>
          <w:szCs w:val="20"/>
        </w:rPr>
      </w:pPr>
      <w:r w:rsidRPr="00347989">
        <w:rPr>
          <w:rFonts w:ascii="Calibri" w:hAnsi="Calibri"/>
          <w:color w:val="000000"/>
          <w:sz w:val="20"/>
          <w:szCs w:val="20"/>
        </w:rPr>
        <w:t>10</w:t>
      </w:r>
      <w:r w:rsidR="00313855" w:rsidRPr="00347989">
        <w:rPr>
          <w:rFonts w:ascii="Calibri" w:hAnsi="Calibri"/>
          <w:color w:val="000000"/>
          <w:sz w:val="20"/>
          <w:szCs w:val="20"/>
        </w:rPr>
        <w:t xml:space="preserve">. Ferreira C, Ribeiro J, Almada S, Freire F (2017) </w:t>
      </w:r>
      <w:proofErr w:type="spellStart"/>
      <w:r w:rsidR="00313855" w:rsidRPr="00347989">
        <w:rPr>
          <w:rFonts w:ascii="Calibri" w:hAnsi="Calibri"/>
          <w:color w:val="000000"/>
          <w:sz w:val="20"/>
          <w:szCs w:val="20"/>
        </w:rPr>
        <w:t>Environmental</w:t>
      </w:r>
      <w:proofErr w:type="spellEnd"/>
      <w:r w:rsidR="00313855" w:rsidRPr="00347989">
        <w:rPr>
          <w:rFonts w:ascii="Calibri" w:hAnsi="Calibri"/>
          <w:color w:val="000000"/>
          <w:sz w:val="20"/>
          <w:szCs w:val="20"/>
        </w:rPr>
        <w:t xml:space="preserve"> </w:t>
      </w:r>
      <w:proofErr w:type="spellStart"/>
      <w:r w:rsidR="00313855" w:rsidRPr="00347989">
        <w:rPr>
          <w:rFonts w:ascii="Calibri" w:hAnsi="Calibri"/>
          <w:color w:val="000000"/>
          <w:sz w:val="20"/>
          <w:szCs w:val="20"/>
        </w:rPr>
        <w:t>Assessment</w:t>
      </w:r>
      <w:proofErr w:type="spellEnd"/>
      <w:r w:rsidR="00313855" w:rsidRPr="00347989">
        <w:rPr>
          <w:rFonts w:ascii="Calibri" w:hAnsi="Calibri"/>
          <w:color w:val="000000"/>
          <w:sz w:val="20"/>
          <w:szCs w:val="20"/>
        </w:rPr>
        <w:t xml:space="preserve"> </w:t>
      </w:r>
      <w:proofErr w:type="spellStart"/>
      <w:r w:rsidR="00313855" w:rsidRPr="00347989">
        <w:rPr>
          <w:rFonts w:ascii="Calibri" w:hAnsi="Calibri"/>
          <w:color w:val="000000"/>
          <w:sz w:val="20"/>
          <w:szCs w:val="20"/>
        </w:rPr>
        <w:t>of</w:t>
      </w:r>
      <w:proofErr w:type="spellEnd"/>
      <w:r w:rsidR="00313855" w:rsidRPr="00347989">
        <w:rPr>
          <w:rFonts w:ascii="Calibri" w:hAnsi="Calibri"/>
          <w:color w:val="000000"/>
          <w:sz w:val="20"/>
          <w:szCs w:val="20"/>
        </w:rPr>
        <w:t xml:space="preserve"> </w:t>
      </w:r>
      <w:proofErr w:type="spellStart"/>
      <w:r w:rsidR="00313855" w:rsidRPr="00347989">
        <w:rPr>
          <w:rFonts w:ascii="Calibri" w:hAnsi="Calibri"/>
          <w:color w:val="000000"/>
          <w:sz w:val="20"/>
          <w:szCs w:val="20"/>
        </w:rPr>
        <w:t>Ammunition</w:t>
      </w:r>
      <w:proofErr w:type="spellEnd"/>
      <w:r w:rsidR="00313855" w:rsidRPr="00347989">
        <w:rPr>
          <w:rFonts w:ascii="Calibri" w:hAnsi="Calibri"/>
          <w:color w:val="000000"/>
          <w:sz w:val="20"/>
          <w:szCs w:val="20"/>
        </w:rPr>
        <w:t>:</w:t>
      </w:r>
    </w:p>
    <w:p w14:paraId="72D4B27E"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the Importance of a Life-Cycle Approach, Propellants, Explosives and Pyrotechnics,</w:t>
      </w:r>
    </w:p>
    <w:p w14:paraId="64D08E42"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42(1): 44 – 53.</w:t>
      </w:r>
    </w:p>
    <w:p w14:paraId="2FEE7396" w14:textId="77777777" w:rsidR="00313855" w:rsidRPr="00AC1EE2" w:rsidRDefault="00054AB4"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11</w:t>
      </w:r>
      <w:r w:rsidR="00313855" w:rsidRPr="00AC1EE2">
        <w:rPr>
          <w:rFonts w:ascii="Calibri" w:hAnsi="Calibri"/>
          <w:color w:val="000000"/>
          <w:sz w:val="20"/>
          <w:szCs w:val="20"/>
          <w:lang w:val="en-GB"/>
        </w:rPr>
        <w:t>.</w:t>
      </w:r>
      <w:r w:rsidR="00313855" w:rsidRPr="00AC1EE2">
        <w:rPr>
          <w:sz w:val="20"/>
          <w:szCs w:val="20"/>
          <w:lang w:val="en-GB"/>
        </w:rPr>
        <w:t xml:space="preserve"> </w:t>
      </w:r>
      <w:r w:rsidR="00313855" w:rsidRPr="00AC1EE2">
        <w:rPr>
          <w:rFonts w:ascii="Calibri" w:hAnsi="Calibri"/>
          <w:color w:val="000000"/>
          <w:sz w:val="20"/>
          <w:szCs w:val="20"/>
          <w:lang w:val="en-GB"/>
        </w:rPr>
        <w:t>Onasch TB, Wood EC, Timko MT, Owens KC, Beardsley HM, Kolb CE, Fortner EC,</w:t>
      </w:r>
    </w:p>
    <w:p w14:paraId="69D513C3"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Knighton WB (2008) In Situ Characterization of Point-of-Discharge Fine Particulate</w:t>
      </w:r>
    </w:p>
    <w:p w14:paraId="2E640A9D"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Emissions, ESTCP Project WP-0420, Final Report, July.</w:t>
      </w:r>
    </w:p>
    <w:p w14:paraId="4EF7FCA8" w14:textId="77777777" w:rsidR="00313855" w:rsidRPr="00AC1EE2" w:rsidRDefault="00054AB4"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12</w:t>
      </w:r>
      <w:r w:rsidR="00313855" w:rsidRPr="00AC1EE2">
        <w:rPr>
          <w:rFonts w:ascii="Calibri" w:hAnsi="Calibri"/>
          <w:color w:val="000000"/>
          <w:sz w:val="20"/>
          <w:szCs w:val="20"/>
          <w:lang w:val="en-GB"/>
        </w:rPr>
        <w:t>. U.S. Army Environmental Command (2009), Emission factors developed based on phase IX</w:t>
      </w:r>
    </w:p>
    <w:p w14:paraId="1AA487C9"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testing conducted at Dugway proving ground, Report on revisions to 5th edition AP-42</w:t>
      </w:r>
    </w:p>
    <w:p w14:paraId="34F9D9D3"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Chapter 15 – ordnance detonation, July, Utah, USA.</w:t>
      </w:r>
    </w:p>
    <w:p w14:paraId="70264925" w14:textId="77777777" w:rsidR="00313855" w:rsidRPr="00347989" w:rsidRDefault="00054AB4" w:rsidP="00313855">
      <w:pPr>
        <w:autoSpaceDE w:val="0"/>
        <w:autoSpaceDN w:val="0"/>
        <w:adjustRightInd w:val="0"/>
        <w:rPr>
          <w:rFonts w:ascii="Calibri" w:hAnsi="Calibri"/>
          <w:color w:val="000000"/>
          <w:sz w:val="20"/>
          <w:szCs w:val="20"/>
        </w:rPr>
      </w:pPr>
      <w:r w:rsidRPr="00347989">
        <w:rPr>
          <w:rFonts w:ascii="Calibri" w:hAnsi="Calibri"/>
          <w:color w:val="000000"/>
          <w:sz w:val="20"/>
          <w:szCs w:val="20"/>
        </w:rPr>
        <w:lastRenderedPageBreak/>
        <w:t>13</w:t>
      </w:r>
      <w:r w:rsidR="00313855" w:rsidRPr="00347989">
        <w:rPr>
          <w:rFonts w:ascii="Calibri" w:hAnsi="Calibri"/>
          <w:color w:val="000000"/>
          <w:sz w:val="20"/>
          <w:szCs w:val="20"/>
        </w:rPr>
        <w:t xml:space="preserve">. Ferreira C, Ribeiro J, Almada S, </w:t>
      </w:r>
      <w:proofErr w:type="spellStart"/>
      <w:r w:rsidR="00313855" w:rsidRPr="00347989">
        <w:rPr>
          <w:rFonts w:ascii="Calibri" w:hAnsi="Calibri"/>
          <w:color w:val="000000"/>
          <w:sz w:val="20"/>
          <w:szCs w:val="20"/>
        </w:rPr>
        <w:t>Rotariu</w:t>
      </w:r>
      <w:proofErr w:type="spellEnd"/>
      <w:r w:rsidR="00313855" w:rsidRPr="00347989">
        <w:rPr>
          <w:rFonts w:ascii="Calibri" w:hAnsi="Calibri"/>
          <w:color w:val="000000"/>
          <w:sz w:val="20"/>
          <w:szCs w:val="20"/>
        </w:rPr>
        <w:t xml:space="preserve"> T, Freire F (2016) </w:t>
      </w:r>
      <w:proofErr w:type="spellStart"/>
      <w:r w:rsidR="00313855" w:rsidRPr="00347989">
        <w:rPr>
          <w:rFonts w:ascii="Calibri" w:hAnsi="Calibri"/>
          <w:color w:val="000000"/>
          <w:sz w:val="20"/>
          <w:szCs w:val="20"/>
        </w:rPr>
        <w:t>Reducing</w:t>
      </w:r>
      <w:proofErr w:type="spellEnd"/>
      <w:r w:rsidR="00313855" w:rsidRPr="00347989">
        <w:rPr>
          <w:rFonts w:ascii="Calibri" w:hAnsi="Calibri"/>
          <w:color w:val="000000"/>
          <w:sz w:val="20"/>
          <w:szCs w:val="20"/>
        </w:rPr>
        <w:t xml:space="preserve"> </w:t>
      </w:r>
      <w:proofErr w:type="spellStart"/>
      <w:r w:rsidR="00313855" w:rsidRPr="00347989">
        <w:rPr>
          <w:rFonts w:ascii="Calibri" w:hAnsi="Calibri"/>
          <w:color w:val="000000"/>
          <w:sz w:val="20"/>
          <w:szCs w:val="20"/>
        </w:rPr>
        <w:t>impacts</w:t>
      </w:r>
      <w:proofErr w:type="spellEnd"/>
      <w:r w:rsidR="00313855" w:rsidRPr="00347989">
        <w:rPr>
          <w:rFonts w:ascii="Calibri" w:hAnsi="Calibri"/>
          <w:color w:val="000000"/>
          <w:sz w:val="20"/>
          <w:szCs w:val="20"/>
        </w:rPr>
        <w:t xml:space="preserve"> </w:t>
      </w:r>
      <w:proofErr w:type="spellStart"/>
      <w:r w:rsidR="00313855" w:rsidRPr="00347989">
        <w:rPr>
          <w:rFonts w:ascii="Calibri" w:hAnsi="Calibri"/>
          <w:color w:val="000000"/>
          <w:sz w:val="20"/>
          <w:szCs w:val="20"/>
        </w:rPr>
        <w:t>from</w:t>
      </w:r>
      <w:proofErr w:type="spellEnd"/>
    </w:p>
    <w:p w14:paraId="07D0F3F3"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ammunitions: A comparative life-cycle assessment of four types of 9 mm ammunitions,</w:t>
      </w:r>
    </w:p>
    <w:p w14:paraId="762B6D24"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Science of the Total Environment 34-40: 566 – 567.</w:t>
      </w:r>
    </w:p>
    <w:p w14:paraId="7B07034C" w14:textId="77777777" w:rsidR="00313855" w:rsidRPr="00347989" w:rsidRDefault="00054AB4" w:rsidP="00313855">
      <w:pPr>
        <w:autoSpaceDE w:val="0"/>
        <w:autoSpaceDN w:val="0"/>
        <w:adjustRightInd w:val="0"/>
        <w:rPr>
          <w:rFonts w:ascii="Calibri" w:hAnsi="Calibri"/>
          <w:color w:val="000000"/>
          <w:sz w:val="20"/>
          <w:szCs w:val="20"/>
        </w:rPr>
      </w:pPr>
      <w:r w:rsidRPr="00347989">
        <w:rPr>
          <w:rFonts w:ascii="Calibri" w:hAnsi="Calibri"/>
          <w:color w:val="000000"/>
          <w:sz w:val="20"/>
          <w:szCs w:val="20"/>
        </w:rPr>
        <w:t>14</w:t>
      </w:r>
      <w:r w:rsidR="00313855" w:rsidRPr="00347989">
        <w:rPr>
          <w:rFonts w:ascii="Calibri" w:hAnsi="Calibri"/>
          <w:color w:val="000000"/>
          <w:sz w:val="20"/>
          <w:szCs w:val="20"/>
        </w:rPr>
        <w:t xml:space="preserve">. </w:t>
      </w:r>
      <w:proofErr w:type="spellStart"/>
      <w:r w:rsidR="00313855" w:rsidRPr="00347989">
        <w:rPr>
          <w:rFonts w:ascii="Calibri" w:hAnsi="Calibri"/>
          <w:color w:val="000000"/>
          <w:sz w:val="20"/>
          <w:szCs w:val="20"/>
        </w:rPr>
        <w:t>Rotariu</w:t>
      </w:r>
      <w:proofErr w:type="spellEnd"/>
      <w:r w:rsidR="00313855" w:rsidRPr="00347989">
        <w:rPr>
          <w:rFonts w:ascii="Calibri" w:hAnsi="Calibri"/>
          <w:color w:val="000000"/>
          <w:sz w:val="20"/>
          <w:szCs w:val="20"/>
        </w:rPr>
        <w:t xml:space="preserve"> T, </w:t>
      </w:r>
      <w:proofErr w:type="spellStart"/>
      <w:r w:rsidR="00313855" w:rsidRPr="00347989">
        <w:rPr>
          <w:rFonts w:ascii="Calibri" w:hAnsi="Calibri"/>
          <w:color w:val="000000"/>
          <w:sz w:val="20"/>
          <w:szCs w:val="20"/>
        </w:rPr>
        <w:t>Petre</w:t>
      </w:r>
      <w:proofErr w:type="spellEnd"/>
      <w:r w:rsidR="00313855" w:rsidRPr="00347989">
        <w:rPr>
          <w:rFonts w:ascii="Calibri" w:hAnsi="Calibri"/>
          <w:color w:val="000000"/>
          <w:sz w:val="20"/>
          <w:szCs w:val="20"/>
        </w:rPr>
        <w:t xml:space="preserve"> R, </w:t>
      </w:r>
      <w:proofErr w:type="spellStart"/>
      <w:r w:rsidR="00313855" w:rsidRPr="00347989">
        <w:rPr>
          <w:rFonts w:ascii="Calibri" w:hAnsi="Calibri"/>
          <w:color w:val="000000"/>
          <w:sz w:val="20"/>
          <w:szCs w:val="20"/>
        </w:rPr>
        <w:t>Zecheru</w:t>
      </w:r>
      <w:proofErr w:type="spellEnd"/>
      <w:r w:rsidR="00313855" w:rsidRPr="00347989">
        <w:rPr>
          <w:rFonts w:ascii="Calibri" w:hAnsi="Calibri"/>
          <w:color w:val="000000"/>
          <w:sz w:val="20"/>
          <w:szCs w:val="20"/>
        </w:rPr>
        <w:t xml:space="preserve"> T, </w:t>
      </w:r>
      <w:proofErr w:type="spellStart"/>
      <w:r w:rsidR="00313855" w:rsidRPr="00347989">
        <w:rPr>
          <w:rFonts w:ascii="Calibri" w:hAnsi="Calibri"/>
          <w:color w:val="000000"/>
          <w:sz w:val="20"/>
          <w:szCs w:val="20"/>
        </w:rPr>
        <w:t>Suceska</w:t>
      </w:r>
      <w:proofErr w:type="spellEnd"/>
      <w:r w:rsidR="00313855" w:rsidRPr="00347989">
        <w:rPr>
          <w:rFonts w:ascii="Calibri" w:hAnsi="Calibri"/>
          <w:color w:val="000000"/>
          <w:sz w:val="20"/>
          <w:szCs w:val="20"/>
        </w:rPr>
        <w:t xml:space="preserve"> M, </w:t>
      </w:r>
      <w:proofErr w:type="spellStart"/>
      <w:r w:rsidR="00313855" w:rsidRPr="00347989">
        <w:rPr>
          <w:rFonts w:ascii="Calibri" w:hAnsi="Calibri"/>
          <w:color w:val="000000"/>
          <w:sz w:val="20"/>
          <w:szCs w:val="20"/>
        </w:rPr>
        <w:t>Petrea</w:t>
      </w:r>
      <w:proofErr w:type="spellEnd"/>
      <w:r w:rsidR="00313855" w:rsidRPr="00347989">
        <w:rPr>
          <w:rFonts w:ascii="Calibri" w:hAnsi="Calibri"/>
          <w:color w:val="000000"/>
          <w:sz w:val="20"/>
          <w:szCs w:val="20"/>
        </w:rPr>
        <w:t xml:space="preserve"> N, </w:t>
      </w:r>
      <w:proofErr w:type="spellStart"/>
      <w:r w:rsidR="00313855" w:rsidRPr="00347989">
        <w:rPr>
          <w:rFonts w:ascii="Calibri" w:hAnsi="Calibri"/>
          <w:color w:val="000000"/>
          <w:sz w:val="20"/>
          <w:szCs w:val="20"/>
        </w:rPr>
        <w:t>Sorin</w:t>
      </w:r>
      <w:proofErr w:type="spellEnd"/>
      <w:r w:rsidR="00313855" w:rsidRPr="00347989">
        <w:rPr>
          <w:rFonts w:ascii="Calibri" w:hAnsi="Calibri"/>
          <w:color w:val="000000"/>
          <w:sz w:val="20"/>
          <w:szCs w:val="20"/>
        </w:rPr>
        <w:t xml:space="preserve"> </w:t>
      </w:r>
      <w:proofErr w:type="spellStart"/>
      <w:r w:rsidR="00313855" w:rsidRPr="00347989">
        <w:rPr>
          <w:rFonts w:ascii="Calibri" w:hAnsi="Calibri"/>
          <w:color w:val="000000"/>
          <w:sz w:val="20"/>
          <w:szCs w:val="20"/>
        </w:rPr>
        <w:t>Eşanu</w:t>
      </w:r>
      <w:proofErr w:type="spellEnd"/>
      <w:r w:rsidR="00313855" w:rsidRPr="00347989">
        <w:rPr>
          <w:rFonts w:ascii="Calibri" w:hAnsi="Calibri"/>
          <w:color w:val="000000"/>
          <w:sz w:val="20"/>
          <w:szCs w:val="20"/>
        </w:rPr>
        <w:t xml:space="preserve"> S (2015) </w:t>
      </w:r>
      <w:proofErr w:type="spellStart"/>
      <w:r w:rsidR="00313855" w:rsidRPr="00347989">
        <w:rPr>
          <w:rFonts w:ascii="Calibri" w:hAnsi="Calibri"/>
          <w:color w:val="000000"/>
          <w:sz w:val="20"/>
          <w:szCs w:val="20"/>
        </w:rPr>
        <w:t>Comparative</w:t>
      </w:r>
      <w:proofErr w:type="spellEnd"/>
    </w:p>
    <w:p w14:paraId="57167950"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study of 9 × 19 mm ammunition combustion products and residues, Propellants,</w:t>
      </w:r>
    </w:p>
    <w:p w14:paraId="1438D1E6"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Explosives, Pyrotechnics 40: 931 – 937.</w:t>
      </w:r>
    </w:p>
    <w:p w14:paraId="62D9243E" w14:textId="77777777" w:rsidR="00E86033" w:rsidRDefault="00E86033" w:rsidP="00313855">
      <w:pPr>
        <w:autoSpaceDE w:val="0"/>
        <w:autoSpaceDN w:val="0"/>
        <w:adjustRightInd w:val="0"/>
        <w:rPr>
          <w:rFonts w:ascii="Calibri" w:hAnsi="Calibri"/>
          <w:color w:val="000000"/>
          <w:sz w:val="20"/>
          <w:szCs w:val="20"/>
          <w:lang w:val="en-GB"/>
        </w:rPr>
      </w:pPr>
    </w:p>
    <w:p w14:paraId="3F504780" w14:textId="77777777" w:rsidR="00E86033" w:rsidRDefault="00E86033" w:rsidP="00313855">
      <w:pPr>
        <w:autoSpaceDE w:val="0"/>
        <w:autoSpaceDN w:val="0"/>
        <w:adjustRightInd w:val="0"/>
        <w:rPr>
          <w:rFonts w:ascii="Calibri" w:hAnsi="Calibri"/>
          <w:color w:val="000000"/>
          <w:sz w:val="20"/>
          <w:szCs w:val="20"/>
          <w:lang w:val="en-GB"/>
        </w:rPr>
      </w:pPr>
    </w:p>
    <w:p w14:paraId="05D3BF56" w14:textId="77777777" w:rsidR="00E86033" w:rsidRDefault="00E86033" w:rsidP="00313855">
      <w:pPr>
        <w:autoSpaceDE w:val="0"/>
        <w:autoSpaceDN w:val="0"/>
        <w:adjustRightInd w:val="0"/>
        <w:rPr>
          <w:rFonts w:ascii="Calibri" w:hAnsi="Calibri"/>
          <w:color w:val="000000"/>
          <w:sz w:val="20"/>
          <w:szCs w:val="20"/>
          <w:lang w:val="en-GB"/>
        </w:rPr>
      </w:pPr>
    </w:p>
    <w:p w14:paraId="276004CF" w14:textId="77777777" w:rsidR="00E86033" w:rsidRDefault="00E86033" w:rsidP="00313855">
      <w:pPr>
        <w:autoSpaceDE w:val="0"/>
        <w:autoSpaceDN w:val="0"/>
        <w:adjustRightInd w:val="0"/>
        <w:rPr>
          <w:rFonts w:ascii="Calibri" w:hAnsi="Calibri"/>
          <w:color w:val="000000"/>
          <w:sz w:val="20"/>
          <w:szCs w:val="20"/>
          <w:lang w:val="en-GB"/>
        </w:rPr>
      </w:pPr>
    </w:p>
    <w:p w14:paraId="29A54661" w14:textId="77777777" w:rsidR="00E86033" w:rsidRDefault="00E86033" w:rsidP="00313855">
      <w:pPr>
        <w:autoSpaceDE w:val="0"/>
        <w:autoSpaceDN w:val="0"/>
        <w:adjustRightInd w:val="0"/>
        <w:rPr>
          <w:rFonts w:ascii="Calibri" w:hAnsi="Calibri"/>
          <w:color w:val="000000"/>
          <w:sz w:val="20"/>
          <w:szCs w:val="20"/>
          <w:lang w:val="en-GB"/>
        </w:rPr>
      </w:pPr>
    </w:p>
    <w:p w14:paraId="4489AE29" w14:textId="77777777" w:rsidR="00E86033" w:rsidRDefault="00E86033" w:rsidP="00313855">
      <w:pPr>
        <w:autoSpaceDE w:val="0"/>
        <w:autoSpaceDN w:val="0"/>
        <w:adjustRightInd w:val="0"/>
        <w:rPr>
          <w:rFonts w:ascii="Calibri" w:hAnsi="Calibri"/>
          <w:color w:val="000000"/>
          <w:sz w:val="20"/>
          <w:szCs w:val="20"/>
          <w:lang w:val="en-GB"/>
        </w:rPr>
      </w:pPr>
    </w:p>
    <w:p w14:paraId="70EB3A33" w14:textId="77777777" w:rsidR="00E86033" w:rsidRDefault="00E86033" w:rsidP="00313855">
      <w:pPr>
        <w:autoSpaceDE w:val="0"/>
        <w:autoSpaceDN w:val="0"/>
        <w:adjustRightInd w:val="0"/>
        <w:rPr>
          <w:rFonts w:ascii="Calibri" w:hAnsi="Calibri"/>
          <w:color w:val="000000"/>
          <w:sz w:val="20"/>
          <w:szCs w:val="20"/>
          <w:lang w:val="en-GB"/>
        </w:rPr>
      </w:pPr>
    </w:p>
    <w:p w14:paraId="0B24B888" w14:textId="77777777" w:rsidR="00E86033" w:rsidRDefault="00E86033" w:rsidP="00313855">
      <w:pPr>
        <w:autoSpaceDE w:val="0"/>
        <w:autoSpaceDN w:val="0"/>
        <w:adjustRightInd w:val="0"/>
        <w:rPr>
          <w:rFonts w:ascii="Calibri" w:hAnsi="Calibri"/>
          <w:color w:val="000000"/>
          <w:sz w:val="20"/>
          <w:szCs w:val="20"/>
          <w:lang w:val="en-GB"/>
        </w:rPr>
      </w:pPr>
    </w:p>
    <w:p w14:paraId="1AC7F294" w14:textId="77777777" w:rsidR="00E86033" w:rsidRDefault="00E86033" w:rsidP="00313855">
      <w:pPr>
        <w:autoSpaceDE w:val="0"/>
        <w:autoSpaceDN w:val="0"/>
        <w:adjustRightInd w:val="0"/>
        <w:rPr>
          <w:rFonts w:ascii="Calibri" w:hAnsi="Calibri"/>
          <w:color w:val="000000"/>
          <w:sz w:val="20"/>
          <w:szCs w:val="20"/>
          <w:lang w:val="en-GB"/>
        </w:rPr>
      </w:pPr>
    </w:p>
    <w:p w14:paraId="03B1E1F3" w14:textId="77777777" w:rsidR="00E86033" w:rsidRDefault="00E86033" w:rsidP="00313855">
      <w:pPr>
        <w:autoSpaceDE w:val="0"/>
        <w:autoSpaceDN w:val="0"/>
        <w:adjustRightInd w:val="0"/>
        <w:rPr>
          <w:rFonts w:ascii="Calibri" w:hAnsi="Calibri"/>
          <w:color w:val="000000"/>
          <w:sz w:val="20"/>
          <w:szCs w:val="20"/>
          <w:lang w:val="en-GB"/>
        </w:rPr>
      </w:pPr>
    </w:p>
    <w:p w14:paraId="5A35D402" w14:textId="77777777" w:rsidR="00E86033" w:rsidRDefault="00E86033" w:rsidP="00313855">
      <w:pPr>
        <w:autoSpaceDE w:val="0"/>
        <w:autoSpaceDN w:val="0"/>
        <w:adjustRightInd w:val="0"/>
        <w:rPr>
          <w:rFonts w:ascii="Calibri" w:hAnsi="Calibri"/>
          <w:color w:val="000000"/>
          <w:sz w:val="20"/>
          <w:szCs w:val="20"/>
          <w:lang w:val="en-GB"/>
        </w:rPr>
      </w:pPr>
    </w:p>
    <w:p w14:paraId="5E133B6C" w14:textId="77777777" w:rsidR="00E86033" w:rsidRDefault="00E86033" w:rsidP="00313855">
      <w:pPr>
        <w:autoSpaceDE w:val="0"/>
        <w:autoSpaceDN w:val="0"/>
        <w:adjustRightInd w:val="0"/>
        <w:rPr>
          <w:rFonts w:ascii="Calibri" w:hAnsi="Calibri"/>
          <w:color w:val="000000"/>
          <w:sz w:val="20"/>
          <w:szCs w:val="20"/>
          <w:lang w:val="en-GB"/>
        </w:rPr>
      </w:pPr>
    </w:p>
    <w:p w14:paraId="22DB9140" w14:textId="77777777" w:rsidR="00E86033" w:rsidRDefault="00E86033" w:rsidP="00313855">
      <w:pPr>
        <w:autoSpaceDE w:val="0"/>
        <w:autoSpaceDN w:val="0"/>
        <w:adjustRightInd w:val="0"/>
        <w:rPr>
          <w:rFonts w:ascii="Calibri" w:hAnsi="Calibri"/>
          <w:color w:val="000000"/>
          <w:sz w:val="20"/>
          <w:szCs w:val="20"/>
          <w:lang w:val="en-GB"/>
        </w:rPr>
      </w:pPr>
    </w:p>
    <w:p w14:paraId="5C60171F" w14:textId="77777777" w:rsidR="00E86033" w:rsidRDefault="00E86033" w:rsidP="00313855">
      <w:pPr>
        <w:autoSpaceDE w:val="0"/>
        <w:autoSpaceDN w:val="0"/>
        <w:adjustRightInd w:val="0"/>
        <w:rPr>
          <w:rFonts w:ascii="Calibri" w:hAnsi="Calibri"/>
          <w:color w:val="000000"/>
          <w:sz w:val="20"/>
          <w:szCs w:val="20"/>
          <w:lang w:val="en-GB"/>
        </w:rPr>
      </w:pPr>
    </w:p>
    <w:p w14:paraId="6D63D60D" w14:textId="77777777" w:rsidR="00E86033" w:rsidRDefault="00E86033" w:rsidP="00313855">
      <w:pPr>
        <w:autoSpaceDE w:val="0"/>
        <w:autoSpaceDN w:val="0"/>
        <w:adjustRightInd w:val="0"/>
        <w:rPr>
          <w:rFonts w:ascii="Calibri" w:hAnsi="Calibri"/>
          <w:color w:val="000000"/>
          <w:sz w:val="20"/>
          <w:szCs w:val="20"/>
          <w:lang w:val="en-GB"/>
        </w:rPr>
      </w:pPr>
    </w:p>
    <w:p w14:paraId="2A17B01A" w14:textId="77777777" w:rsidR="00E86033" w:rsidRDefault="00E86033" w:rsidP="00313855">
      <w:pPr>
        <w:autoSpaceDE w:val="0"/>
        <w:autoSpaceDN w:val="0"/>
        <w:adjustRightInd w:val="0"/>
        <w:rPr>
          <w:rFonts w:ascii="Calibri" w:hAnsi="Calibri"/>
          <w:color w:val="000000"/>
          <w:sz w:val="20"/>
          <w:szCs w:val="20"/>
          <w:lang w:val="en-GB"/>
        </w:rPr>
      </w:pPr>
    </w:p>
    <w:p w14:paraId="69CBA731" w14:textId="77777777" w:rsidR="00E86033" w:rsidRDefault="00E86033" w:rsidP="00313855">
      <w:pPr>
        <w:autoSpaceDE w:val="0"/>
        <w:autoSpaceDN w:val="0"/>
        <w:adjustRightInd w:val="0"/>
        <w:rPr>
          <w:rFonts w:ascii="Calibri" w:hAnsi="Calibri"/>
          <w:color w:val="000000"/>
          <w:sz w:val="20"/>
          <w:szCs w:val="20"/>
          <w:lang w:val="en-GB"/>
        </w:rPr>
      </w:pPr>
    </w:p>
    <w:p w14:paraId="44D9E329" w14:textId="77777777" w:rsidR="00E86033" w:rsidRDefault="00E86033" w:rsidP="00313855">
      <w:pPr>
        <w:autoSpaceDE w:val="0"/>
        <w:autoSpaceDN w:val="0"/>
        <w:adjustRightInd w:val="0"/>
        <w:rPr>
          <w:rFonts w:ascii="Calibri" w:hAnsi="Calibri"/>
          <w:color w:val="000000"/>
          <w:sz w:val="20"/>
          <w:szCs w:val="20"/>
          <w:lang w:val="en-GB"/>
        </w:rPr>
      </w:pPr>
    </w:p>
    <w:p w14:paraId="75EC65FF" w14:textId="77777777" w:rsidR="00E86033" w:rsidRDefault="00E86033" w:rsidP="00313855">
      <w:pPr>
        <w:autoSpaceDE w:val="0"/>
        <w:autoSpaceDN w:val="0"/>
        <w:adjustRightInd w:val="0"/>
        <w:rPr>
          <w:rFonts w:ascii="Calibri" w:hAnsi="Calibri"/>
          <w:color w:val="000000"/>
          <w:sz w:val="20"/>
          <w:szCs w:val="20"/>
          <w:lang w:val="en-GB"/>
        </w:rPr>
      </w:pPr>
    </w:p>
    <w:p w14:paraId="0911DA21" w14:textId="77777777" w:rsidR="00E86033" w:rsidRDefault="00E86033" w:rsidP="00313855">
      <w:pPr>
        <w:autoSpaceDE w:val="0"/>
        <w:autoSpaceDN w:val="0"/>
        <w:adjustRightInd w:val="0"/>
        <w:rPr>
          <w:rFonts w:ascii="Calibri" w:hAnsi="Calibri"/>
          <w:color w:val="000000"/>
          <w:sz w:val="20"/>
          <w:szCs w:val="20"/>
          <w:lang w:val="en-GB"/>
        </w:rPr>
      </w:pPr>
    </w:p>
    <w:p w14:paraId="0CE9EC73" w14:textId="77777777" w:rsidR="00E86033" w:rsidRDefault="00E86033" w:rsidP="00313855">
      <w:pPr>
        <w:autoSpaceDE w:val="0"/>
        <w:autoSpaceDN w:val="0"/>
        <w:adjustRightInd w:val="0"/>
        <w:rPr>
          <w:rFonts w:ascii="Calibri" w:hAnsi="Calibri"/>
          <w:color w:val="000000"/>
          <w:sz w:val="20"/>
          <w:szCs w:val="20"/>
          <w:lang w:val="en-GB"/>
        </w:rPr>
      </w:pPr>
    </w:p>
    <w:p w14:paraId="05209DB2" w14:textId="77777777" w:rsidR="00E86033" w:rsidRDefault="00E86033" w:rsidP="00313855">
      <w:pPr>
        <w:autoSpaceDE w:val="0"/>
        <w:autoSpaceDN w:val="0"/>
        <w:adjustRightInd w:val="0"/>
        <w:rPr>
          <w:rFonts w:ascii="Calibri" w:hAnsi="Calibri"/>
          <w:color w:val="000000"/>
          <w:sz w:val="20"/>
          <w:szCs w:val="20"/>
          <w:lang w:val="en-GB"/>
        </w:rPr>
      </w:pPr>
    </w:p>
    <w:p w14:paraId="4F4E65B1" w14:textId="77777777" w:rsidR="00E86033" w:rsidRDefault="00E86033" w:rsidP="00313855">
      <w:pPr>
        <w:autoSpaceDE w:val="0"/>
        <w:autoSpaceDN w:val="0"/>
        <w:adjustRightInd w:val="0"/>
        <w:rPr>
          <w:rFonts w:ascii="Calibri" w:hAnsi="Calibri"/>
          <w:color w:val="000000"/>
          <w:sz w:val="20"/>
          <w:szCs w:val="20"/>
          <w:lang w:val="en-GB"/>
        </w:rPr>
      </w:pPr>
    </w:p>
    <w:p w14:paraId="0DA021B4" w14:textId="77777777" w:rsidR="00E86033" w:rsidRDefault="00E86033" w:rsidP="00313855">
      <w:pPr>
        <w:autoSpaceDE w:val="0"/>
        <w:autoSpaceDN w:val="0"/>
        <w:adjustRightInd w:val="0"/>
        <w:rPr>
          <w:rFonts w:ascii="Calibri" w:hAnsi="Calibri"/>
          <w:color w:val="000000"/>
          <w:sz w:val="20"/>
          <w:szCs w:val="20"/>
          <w:lang w:val="en-GB"/>
        </w:rPr>
      </w:pPr>
    </w:p>
    <w:p w14:paraId="5339A72B" w14:textId="77777777" w:rsidR="00E86033" w:rsidRDefault="00E86033" w:rsidP="00313855">
      <w:pPr>
        <w:autoSpaceDE w:val="0"/>
        <w:autoSpaceDN w:val="0"/>
        <w:adjustRightInd w:val="0"/>
        <w:rPr>
          <w:rFonts w:ascii="Calibri" w:hAnsi="Calibri"/>
          <w:color w:val="000000"/>
          <w:sz w:val="20"/>
          <w:szCs w:val="20"/>
          <w:lang w:val="en-GB"/>
        </w:rPr>
      </w:pPr>
    </w:p>
    <w:p w14:paraId="65CEFFF9" w14:textId="77777777" w:rsidR="00E86033" w:rsidRDefault="00E86033" w:rsidP="00313855">
      <w:pPr>
        <w:autoSpaceDE w:val="0"/>
        <w:autoSpaceDN w:val="0"/>
        <w:adjustRightInd w:val="0"/>
        <w:rPr>
          <w:rFonts w:ascii="Calibri" w:hAnsi="Calibri"/>
          <w:color w:val="000000"/>
          <w:sz w:val="20"/>
          <w:szCs w:val="20"/>
          <w:lang w:val="en-GB"/>
        </w:rPr>
      </w:pPr>
    </w:p>
    <w:p w14:paraId="513EEE1D" w14:textId="77777777" w:rsidR="00E86033" w:rsidRDefault="00E86033" w:rsidP="00313855">
      <w:pPr>
        <w:autoSpaceDE w:val="0"/>
        <w:autoSpaceDN w:val="0"/>
        <w:adjustRightInd w:val="0"/>
        <w:rPr>
          <w:rFonts w:ascii="Calibri" w:hAnsi="Calibri"/>
          <w:color w:val="000000"/>
          <w:sz w:val="20"/>
          <w:szCs w:val="20"/>
          <w:lang w:val="en-GB"/>
        </w:rPr>
      </w:pPr>
    </w:p>
    <w:p w14:paraId="7641B5A2" w14:textId="77777777" w:rsidR="00E86033" w:rsidRDefault="00E86033" w:rsidP="00313855">
      <w:pPr>
        <w:autoSpaceDE w:val="0"/>
        <w:autoSpaceDN w:val="0"/>
        <w:adjustRightInd w:val="0"/>
        <w:rPr>
          <w:rFonts w:ascii="Calibri" w:hAnsi="Calibri"/>
          <w:color w:val="000000"/>
          <w:sz w:val="20"/>
          <w:szCs w:val="20"/>
          <w:lang w:val="en-GB"/>
        </w:rPr>
      </w:pPr>
    </w:p>
    <w:p w14:paraId="51E205A8" w14:textId="77777777" w:rsidR="00E86033" w:rsidRDefault="00E86033" w:rsidP="00313855">
      <w:pPr>
        <w:autoSpaceDE w:val="0"/>
        <w:autoSpaceDN w:val="0"/>
        <w:adjustRightInd w:val="0"/>
        <w:rPr>
          <w:rFonts w:ascii="Calibri" w:hAnsi="Calibri"/>
          <w:color w:val="000000"/>
          <w:sz w:val="20"/>
          <w:szCs w:val="20"/>
          <w:lang w:val="en-GB"/>
        </w:rPr>
      </w:pPr>
    </w:p>
    <w:p w14:paraId="66FFD6F8" w14:textId="77777777" w:rsidR="00E86033" w:rsidRDefault="00E86033" w:rsidP="00313855">
      <w:pPr>
        <w:autoSpaceDE w:val="0"/>
        <w:autoSpaceDN w:val="0"/>
        <w:adjustRightInd w:val="0"/>
        <w:rPr>
          <w:rFonts w:ascii="Calibri" w:hAnsi="Calibri"/>
          <w:color w:val="000000"/>
          <w:sz w:val="20"/>
          <w:szCs w:val="20"/>
          <w:lang w:val="en-GB"/>
        </w:rPr>
      </w:pPr>
    </w:p>
    <w:p w14:paraId="7FE6D93B" w14:textId="77777777" w:rsidR="00E86033" w:rsidRDefault="00E86033" w:rsidP="00313855">
      <w:pPr>
        <w:autoSpaceDE w:val="0"/>
        <w:autoSpaceDN w:val="0"/>
        <w:adjustRightInd w:val="0"/>
        <w:rPr>
          <w:rFonts w:ascii="Calibri" w:hAnsi="Calibri"/>
          <w:color w:val="000000"/>
          <w:sz w:val="20"/>
          <w:szCs w:val="20"/>
          <w:lang w:val="en-GB"/>
        </w:rPr>
      </w:pPr>
    </w:p>
    <w:p w14:paraId="5628B746" w14:textId="77777777" w:rsidR="00E86033" w:rsidRDefault="00E86033" w:rsidP="00313855">
      <w:pPr>
        <w:autoSpaceDE w:val="0"/>
        <w:autoSpaceDN w:val="0"/>
        <w:adjustRightInd w:val="0"/>
        <w:rPr>
          <w:rFonts w:ascii="Calibri" w:hAnsi="Calibri"/>
          <w:color w:val="000000"/>
          <w:sz w:val="20"/>
          <w:szCs w:val="20"/>
          <w:lang w:val="en-GB"/>
        </w:rPr>
      </w:pPr>
    </w:p>
    <w:p w14:paraId="730BE898" w14:textId="77777777" w:rsidR="00E86033" w:rsidRDefault="00E86033" w:rsidP="00313855">
      <w:pPr>
        <w:autoSpaceDE w:val="0"/>
        <w:autoSpaceDN w:val="0"/>
        <w:adjustRightInd w:val="0"/>
        <w:rPr>
          <w:rFonts w:ascii="Calibri" w:hAnsi="Calibri"/>
          <w:color w:val="000000"/>
          <w:sz w:val="20"/>
          <w:szCs w:val="20"/>
          <w:lang w:val="en-GB"/>
        </w:rPr>
      </w:pPr>
    </w:p>
    <w:p w14:paraId="2AE70C33" w14:textId="77777777" w:rsidR="00E86033" w:rsidRDefault="00E86033" w:rsidP="00313855">
      <w:pPr>
        <w:autoSpaceDE w:val="0"/>
        <w:autoSpaceDN w:val="0"/>
        <w:adjustRightInd w:val="0"/>
        <w:rPr>
          <w:rFonts w:ascii="Calibri" w:hAnsi="Calibri"/>
          <w:color w:val="000000"/>
          <w:sz w:val="20"/>
          <w:szCs w:val="20"/>
          <w:lang w:val="en-GB"/>
        </w:rPr>
      </w:pPr>
    </w:p>
    <w:p w14:paraId="7CCBD977" w14:textId="77777777" w:rsidR="00E86033" w:rsidRDefault="00E86033" w:rsidP="00313855">
      <w:pPr>
        <w:autoSpaceDE w:val="0"/>
        <w:autoSpaceDN w:val="0"/>
        <w:adjustRightInd w:val="0"/>
        <w:rPr>
          <w:rFonts w:ascii="Calibri" w:hAnsi="Calibri"/>
          <w:color w:val="000000"/>
          <w:sz w:val="20"/>
          <w:szCs w:val="20"/>
          <w:lang w:val="en-GB"/>
        </w:rPr>
      </w:pPr>
    </w:p>
    <w:p w14:paraId="33629B60" w14:textId="77777777" w:rsidR="00E86033" w:rsidRDefault="00E86033" w:rsidP="00313855">
      <w:pPr>
        <w:autoSpaceDE w:val="0"/>
        <w:autoSpaceDN w:val="0"/>
        <w:adjustRightInd w:val="0"/>
        <w:rPr>
          <w:rFonts w:ascii="Calibri" w:hAnsi="Calibri"/>
          <w:color w:val="000000"/>
          <w:sz w:val="20"/>
          <w:szCs w:val="20"/>
          <w:lang w:val="en-GB"/>
        </w:rPr>
      </w:pPr>
    </w:p>
    <w:p w14:paraId="68EF7023" w14:textId="77777777" w:rsidR="00E86033" w:rsidRDefault="00E86033" w:rsidP="00313855">
      <w:pPr>
        <w:autoSpaceDE w:val="0"/>
        <w:autoSpaceDN w:val="0"/>
        <w:adjustRightInd w:val="0"/>
        <w:rPr>
          <w:rFonts w:ascii="Calibri" w:hAnsi="Calibri"/>
          <w:color w:val="000000"/>
          <w:sz w:val="20"/>
          <w:szCs w:val="20"/>
          <w:lang w:val="en-GB"/>
        </w:rPr>
      </w:pPr>
    </w:p>
    <w:p w14:paraId="44ADECBF" w14:textId="77777777" w:rsidR="00E86033" w:rsidRDefault="00E86033" w:rsidP="00313855">
      <w:pPr>
        <w:autoSpaceDE w:val="0"/>
        <w:autoSpaceDN w:val="0"/>
        <w:adjustRightInd w:val="0"/>
        <w:rPr>
          <w:rFonts w:ascii="Calibri" w:hAnsi="Calibri"/>
          <w:color w:val="000000"/>
          <w:sz w:val="20"/>
          <w:szCs w:val="20"/>
          <w:lang w:val="en-GB"/>
        </w:rPr>
      </w:pPr>
    </w:p>
    <w:p w14:paraId="5F6022CB" w14:textId="77777777" w:rsidR="00E86033" w:rsidRDefault="00E86033" w:rsidP="00313855">
      <w:pPr>
        <w:autoSpaceDE w:val="0"/>
        <w:autoSpaceDN w:val="0"/>
        <w:adjustRightInd w:val="0"/>
        <w:rPr>
          <w:rFonts w:ascii="Calibri" w:hAnsi="Calibri"/>
          <w:color w:val="000000"/>
          <w:sz w:val="20"/>
          <w:szCs w:val="20"/>
          <w:lang w:val="en-GB"/>
        </w:rPr>
      </w:pPr>
    </w:p>
    <w:p w14:paraId="0623A38F" w14:textId="77777777" w:rsidR="001B6DF2" w:rsidRDefault="001B6DF2" w:rsidP="00313855">
      <w:pPr>
        <w:autoSpaceDE w:val="0"/>
        <w:autoSpaceDN w:val="0"/>
        <w:adjustRightInd w:val="0"/>
        <w:rPr>
          <w:rFonts w:ascii="Calibri" w:hAnsi="Calibri"/>
          <w:color w:val="000000"/>
          <w:sz w:val="20"/>
          <w:szCs w:val="20"/>
          <w:lang w:val="en-GB"/>
        </w:rPr>
      </w:pPr>
    </w:p>
    <w:p w14:paraId="20466850" w14:textId="77777777" w:rsidR="00E86033" w:rsidRDefault="00E86033" w:rsidP="00313855">
      <w:pPr>
        <w:autoSpaceDE w:val="0"/>
        <w:autoSpaceDN w:val="0"/>
        <w:adjustRightInd w:val="0"/>
        <w:rPr>
          <w:rFonts w:ascii="Calibri" w:hAnsi="Calibri"/>
          <w:color w:val="000000"/>
          <w:sz w:val="20"/>
          <w:szCs w:val="20"/>
          <w:lang w:val="en-GB"/>
        </w:rPr>
      </w:pPr>
    </w:p>
    <w:p w14:paraId="481C83DA" w14:textId="77777777" w:rsidR="00E86033" w:rsidRDefault="00E86033" w:rsidP="00313855">
      <w:pPr>
        <w:autoSpaceDE w:val="0"/>
        <w:autoSpaceDN w:val="0"/>
        <w:adjustRightInd w:val="0"/>
        <w:rPr>
          <w:rFonts w:ascii="Calibri" w:hAnsi="Calibri"/>
          <w:color w:val="000000"/>
          <w:sz w:val="20"/>
          <w:szCs w:val="20"/>
          <w:lang w:val="en-GB"/>
        </w:rPr>
      </w:pPr>
    </w:p>
    <w:p w14:paraId="08FB2448" w14:textId="77777777" w:rsidR="00E86033" w:rsidRDefault="00E86033" w:rsidP="00313855">
      <w:pPr>
        <w:autoSpaceDE w:val="0"/>
        <w:autoSpaceDN w:val="0"/>
        <w:adjustRightInd w:val="0"/>
        <w:rPr>
          <w:rFonts w:ascii="Calibri" w:hAnsi="Calibri"/>
          <w:color w:val="000000"/>
          <w:sz w:val="20"/>
          <w:szCs w:val="20"/>
          <w:lang w:val="en-GB"/>
        </w:rPr>
      </w:pPr>
    </w:p>
    <w:p w14:paraId="25AB88B8" w14:textId="77777777" w:rsidR="00E86033" w:rsidRDefault="00E86033" w:rsidP="00313855">
      <w:pPr>
        <w:autoSpaceDE w:val="0"/>
        <w:autoSpaceDN w:val="0"/>
        <w:adjustRightInd w:val="0"/>
        <w:rPr>
          <w:rFonts w:ascii="Calibri" w:hAnsi="Calibri"/>
          <w:color w:val="000000"/>
          <w:sz w:val="20"/>
          <w:szCs w:val="20"/>
          <w:lang w:val="en-GB"/>
        </w:rPr>
      </w:pPr>
    </w:p>
    <w:p w14:paraId="40A8B4EA" w14:textId="77777777" w:rsidR="00E86033" w:rsidRDefault="00E86033" w:rsidP="00313855">
      <w:pPr>
        <w:autoSpaceDE w:val="0"/>
        <w:autoSpaceDN w:val="0"/>
        <w:adjustRightInd w:val="0"/>
        <w:rPr>
          <w:rFonts w:ascii="Calibri" w:hAnsi="Calibri"/>
          <w:color w:val="000000"/>
          <w:sz w:val="20"/>
          <w:szCs w:val="20"/>
          <w:lang w:val="en-GB"/>
        </w:rPr>
      </w:pPr>
    </w:p>
    <w:p w14:paraId="23314615" w14:textId="77777777" w:rsidR="00E86033" w:rsidRDefault="00E86033" w:rsidP="00313855">
      <w:pPr>
        <w:autoSpaceDE w:val="0"/>
        <w:autoSpaceDN w:val="0"/>
        <w:adjustRightInd w:val="0"/>
        <w:rPr>
          <w:rFonts w:ascii="Calibri" w:hAnsi="Calibri"/>
          <w:color w:val="000000"/>
          <w:sz w:val="20"/>
          <w:szCs w:val="20"/>
          <w:lang w:val="en-GB"/>
        </w:rPr>
      </w:pPr>
    </w:p>
    <w:p w14:paraId="345A5BA3" w14:textId="77777777" w:rsidR="00313855" w:rsidRPr="00AC1EE2" w:rsidRDefault="00054AB4"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15</w:t>
      </w:r>
      <w:r w:rsidR="00313855" w:rsidRPr="00AC1EE2">
        <w:rPr>
          <w:rFonts w:ascii="Calibri" w:hAnsi="Calibri"/>
          <w:color w:val="000000"/>
          <w:sz w:val="20"/>
          <w:szCs w:val="20"/>
          <w:lang w:val="en-GB"/>
        </w:rPr>
        <w:t>. Ferreira C, Ribeiro J, Mendes R, Freire F (2013) Life-Cycle Assessment of Ammunition</w:t>
      </w:r>
    </w:p>
    <w:p w14:paraId="097A450C" w14:textId="77777777" w:rsidR="00313855" w:rsidRPr="00AC1EE2" w:rsidRDefault="00313855"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 xml:space="preserve">Demilitarization in a Static Kiln, Propellants </w:t>
      </w:r>
      <w:proofErr w:type="spellStart"/>
      <w:r w:rsidRPr="00AC1EE2">
        <w:rPr>
          <w:rFonts w:ascii="Calibri" w:hAnsi="Calibri"/>
          <w:color w:val="000000"/>
          <w:sz w:val="20"/>
          <w:szCs w:val="20"/>
          <w:lang w:val="en-GB"/>
        </w:rPr>
        <w:t>Explos</w:t>
      </w:r>
      <w:proofErr w:type="spellEnd"/>
      <w:r w:rsidRPr="00AC1EE2">
        <w:rPr>
          <w:rFonts w:ascii="Calibri" w:hAnsi="Calibri"/>
          <w:color w:val="000000"/>
          <w:sz w:val="20"/>
          <w:szCs w:val="20"/>
          <w:lang w:val="en-GB"/>
        </w:rPr>
        <w:t xml:space="preserve">. </w:t>
      </w:r>
      <w:proofErr w:type="spellStart"/>
      <w:r w:rsidRPr="00AC1EE2">
        <w:rPr>
          <w:rFonts w:ascii="Calibri" w:hAnsi="Calibri"/>
          <w:color w:val="000000"/>
          <w:sz w:val="20"/>
          <w:szCs w:val="20"/>
          <w:lang w:val="en-GB"/>
        </w:rPr>
        <w:t>Pyrotech</w:t>
      </w:r>
      <w:proofErr w:type="spellEnd"/>
      <w:r w:rsidRPr="00AC1EE2">
        <w:rPr>
          <w:rFonts w:ascii="Calibri" w:hAnsi="Calibri"/>
          <w:color w:val="000000"/>
          <w:sz w:val="20"/>
          <w:szCs w:val="20"/>
          <w:lang w:val="en-GB"/>
        </w:rPr>
        <w:t>. 38: 296 – 302.</w:t>
      </w:r>
    </w:p>
    <w:p w14:paraId="32B7A61E" w14:textId="77777777" w:rsidR="00313855" w:rsidRPr="00AC1EE2" w:rsidRDefault="00054AB4" w:rsidP="00313855">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16</w:t>
      </w:r>
      <w:r w:rsidR="00313855" w:rsidRPr="00AC1EE2">
        <w:rPr>
          <w:rFonts w:ascii="Calibri" w:hAnsi="Calibri"/>
          <w:color w:val="000000"/>
          <w:sz w:val="20"/>
          <w:szCs w:val="20"/>
          <w:lang w:val="en-GB"/>
        </w:rPr>
        <w:t xml:space="preserve">. Ferreira C, Ribeiro J, Roland C, Freire F, (2019) A Circular Economy Approach to Military Munitions: </w:t>
      </w:r>
      <w:proofErr w:type="spellStart"/>
      <w:r w:rsidR="00313855" w:rsidRPr="00AC1EE2">
        <w:rPr>
          <w:rFonts w:ascii="Calibri" w:hAnsi="Calibri"/>
          <w:color w:val="000000"/>
          <w:sz w:val="20"/>
          <w:szCs w:val="20"/>
          <w:lang w:val="en-GB"/>
        </w:rPr>
        <w:t>Valorization</w:t>
      </w:r>
      <w:proofErr w:type="spellEnd"/>
      <w:r w:rsidR="00313855" w:rsidRPr="00AC1EE2">
        <w:rPr>
          <w:rFonts w:ascii="Calibri" w:hAnsi="Calibri"/>
          <w:color w:val="000000"/>
          <w:sz w:val="20"/>
          <w:szCs w:val="20"/>
          <w:lang w:val="en-GB"/>
        </w:rPr>
        <w:t xml:space="preserve"> of Energetic Material from Ammunition Disposal through Incorporation in Civil Explosives. Sustainability 11, 255.</w:t>
      </w:r>
    </w:p>
    <w:p w14:paraId="4A6C8EAF" w14:textId="77777777" w:rsidR="00054AB4" w:rsidRPr="00AC1EE2" w:rsidRDefault="00054AB4" w:rsidP="00054AB4">
      <w:pPr>
        <w:autoSpaceDE w:val="0"/>
        <w:autoSpaceDN w:val="0"/>
        <w:adjustRightInd w:val="0"/>
        <w:rPr>
          <w:rFonts w:ascii="Calibri" w:hAnsi="Calibri"/>
          <w:color w:val="000000"/>
          <w:sz w:val="20"/>
          <w:szCs w:val="20"/>
          <w:lang w:val="en-GB"/>
        </w:rPr>
      </w:pPr>
      <w:r w:rsidRPr="00AC1EE2">
        <w:rPr>
          <w:rFonts w:ascii="Calibri" w:hAnsi="Calibri"/>
          <w:color w:val="000000"/>
          <w:sz w:val="20"/>
          <w:szCs w:val="20"/>
          <w:lang w:val="en-GB"/>
        </w:rPr>
        <w:t>17. Ferreira C, Freire F, Ribeiro J, (2015) Life-cycle assessment of a civil explosive, Journal of</w:t>
      </w:r>
    </w:p>
    <w:p w14:paraId="41AABBD9" w14:textId="77777777" w:rsidR="00054AB4" w:rsidRPr="00347989" w:rsidRDefault="00054AB4" w:rsidP="00054AB4">
      <w:pPr>
        <w:autoSpaceDE w:val="0"/>
        <w:autoSpaceDN w:val="0"/>
        <w:adjustRightInd w:val="0"/>
        <w:rPr>
          <w:rFonts w:ascii="Calibri" w:hAnsi="Calibri"/>
          <w:color w:val="000000"/>
          <w:sz w:val="20"/>
          <w:szCs w:val="20"/>
        </w:rPr>
      </w:pPr>
      <w:proofErr w:type="spellStart"/>
      <w:r w:rsidRPr="00347989">
        <w:rPr>
          <w:rFonts w:ascii="Calibri" w:hAnsi="Calibri"/>
          <w:color w:val="000000"/>
          <w:sz w:val="20"/>
          <w:szCs w:val="20"/>
        </w:rPr>
        <w:t>Cleaner</w:t>
      </w:r>
      <w:proofErr w:type="spellEnd"/>
      <w:r w:rsidRPr="00347989">
        <w:rPr>
          <w:rFonts w:ascii="Calibri" w:hAnsi="Calibri"/>
          <w:color w:val="000000"/>
          <w:sz w:val="20"/>
          <w:szCs w:val="20"/>
        </w:rPr>
        <w:t xml:space="preserve"> </w:t>
      </w:r>
      <w:proofErr w:type="spellStart"/>
      <w:r w:rsidRPr="00347989">
        <w:rPr>
          <w:rFonts w:ascii="Calibri" w:hAnsi="Calibri"/>
          <w:color w:val="000000"/>
          <w:sz w:val="20"/>
          <w:szCs w:val="20"/>
        </w:rPr>
        <w:t>Production</w:t>
      </w:r>
      <w:proofErr w:type="spellEnd"/>
      <w:r w:rsidRPr="00347989">
        <w:rPr>
          <w:rFonts w:ascii="Calibri" w:hAnsi="Calibri"/>
          <w:color w:val="000000"/>
          <w:sz w:val="20"/>
          <w:szCs w:val="20"/>
        </w:rPr>
        <w:t>, 89: 159 – 164.</w:t>
      </w:r>
    </w:p>
    <w:p w14:paraId="4DF5395D" w14:textId="77777777" w:rsidR="00054AB4" w:rsidRPr="00347989" w:rsidRDefault="00054AB4" w:rsidP="00313855">
      <w:pPr>
        <w:autoSpaceDE w:val="0"/>
        <w:autoSpaceDN w:val="0"/>
        <w:adjustRightInd w:val="0"/>
        <w:rPr>
          <w:rFonts w:ascii="Calibri" w:hAnsi="Calibri"/>
          <w:color w:val="000000"/>
        </w:rPr>
      </w:pPr>
    </w:p>
    <w:p w14:paraId="53A69434" w14:textId="77777777" w:rsidR="00313855" w:rsidRPr="00347989" w:rsidRDefault="00313855" w:rsidP="00313855">
      <w:pPr>
        <w:autoSpaceDE w:val="0"/>
        <w:autoSpaceDN w:val="0"/>
        <w:adjustRightInd w:val="0"/>
        <w:rPr>
          <w:rFonts w:ascii="Calibri" w:hAnsi="Calibri"/>
          <w:color w:val="000000"/>
        </w:rPr>
      </w:pPr>
    </w:p>
    <w:sectPr w:rsidR="00313855" w:rsidRPr="00347989" w:rsidSect="00E07A8B">
      <w:type w:val="continuous"/>
      <w:pgSz w:w="11906" w:h="16838"/>
      <w:pgMar w:top="1701" w:right="680" w:bottom="1134" w:left="851"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8053E" w14:textId="77777777" w:rsidR="00E07A8B" w:rsidRDefault="00E07A8B" w:rsidP="000B5195">
      <w:r>
        <w:separator/>
      </w:r>
    </w:p>
  </w:endnote>
  <w:endnote w:type="continuationSeparator" w:id="0">
    <w:p w14:paraId="0B02CABD" w14:textId="77777777" w:rsidR="00E07A8B" w:rsidRDefault="00E07A8B" w:rsidP="000B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1C1B9F" w14:textId="77777777" w:rsidR="00E07A8B" w:rsidRDefault="00E07A8B" w:rsidP="000B5195">
      <w:r>
        <w:separator/>
      </w:r>
    </w:p>
  </w:footnote>
  <w:footnote w:type="continuationSeparator" w:id="0">
    <w:p w14:paraId="5B79D575" w14:textId="77777777" w:rsidR="00E07A8B" w:rsidRDefault="00E07A8B" w:rsidP="000B5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975B71"/>
    <w:multiLevelType w:val="multilevel"/>
    <w:tmpl w:val="8EAC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D512BC"/>
    <w:multiLevelType w:val="multilevel"/>
    <w:tmpl w:val="D7BA8BBE"/>
    <w:lvl w:ilvl="0">
      <w:start w:val="1"/>
      <w:numFmt w:val="decimal"/>
      <w:pStyle w:val="TextoMarinha"/>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ascii="Arial" w:hAnsi="Arial" w:hint="default"/>
        <w:b w:val="0"/>
        <w:i w:val="0"/>
        <w:sz w:val="22"/>
      </w:rPr>
    </w:lvl>
    <w:lvl w:ilvl="2">
      <w:start w:val="1"/>
      <w:numFmt w:val="decimal"/>
      <w:lvlText w:val="(%3)"/>
      <w:lvlJc w:val="left"/>
      <w:pPr>
        <w:tabs>
          <w:tab w:val="num" w:pos="1701"/>
        </w:tabs>
        <w:ind w:left="1701" w:hanging="567"/>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decimal"/>
      <w:lvlText w:val="(%5)"/>
      <w:lvlJc w:val="left"/>
      <w:pPr>
        <w:tabs>
          <w:tab w:val="num" w:pos="2835"/>
        </w:tabs>
        <w:ind w:left="2835" w:hanging="567"/>
      </w:pPr>
      <w:rPr>
        <w:rFonts w:ascii="Arial" w:hAnsi="Arial" w:hint="default"/>
        <w:b w:val="0"/>
        <w:i w:val="0"/>
        <w:sz w:val="22"/>
      </w:rPr>
    </w:lvl>
    <w:lvl w:ilvl="5">
      <w:start w:val="1"/>
      <w:numFmt w:val="lowerLetter"/>
      <w:lvlText w:val="(%6)"/>
      <w:lvlJc w:val="left"/>
      <w:pPr>
        <w:tabs>
          <w:tab w:val="num" w:pos="3402"/>
        </w:tabs>
        <w:ind w:left="3402" w:hanging="567"/>
      </w:pPr>
      <w:rPr>
        <w:rFonts w:ascii="Arial" w:hAnsi="Arial" w:hint="default"/>
        <w:b w:val="0"/>
        <w:i w:val="0"/>
        <w:sz w:val="22"/>
      </w:rPr>
    </w:lvl>
    <w:lvl w:ilvl="6">
      <w:start w:val="1"/>
      <w:numFmt w:val="decimal"/>
      <w:lvlText w:val="(%7)"/>
      <w:lvlJc w:val="left"/>
      <w:pPr>
        <w:tabs>
          <w:tab w:val="num" w:pos="3969"/>
        </w:tabs>
        <w:ind w:left="3969" w:hanging="567"/>
      </w:pPr>
      <w:rPr>
        <w:rFonts w:ascii="Arial" w:hAnsi="Arial" w:hint="default"/>
        <w:b w:val="0"/>
        <w:i w:val="0"/>
        <w:sz w:val="22"/>
      </w:rPr>
    </w:lvl>
    <w:lvl w:ilvl="7">
      <w:start w:val="1"/>
      <w:numFmt w:val="lowerLetter"/>
      <w:lvlText w:val="(%8)"/>
      <w:lvlJc w:val="left"/>
      <w:pPr>
        <w:tabs>
          <w:tab w:val="num" w:pos="4536"/>
        </w:tabs>
        <w:ind w:left="4536" w:hanging="567"/>
      </w:pPr>
      <w:rPr>
        <w:rFonts w:ascii="Arial" w:hAnsi="Arial" w:hint="default"/>
        <w:b w:val="0"/>
        <w:i w:val="0"/>
        <w:sz w:val="22"/>
      </w:rPr>
    </w:lvl>
    <w:lvl w:ilvl="8">
      <w:start w:val="1"/>
      <w:numFmt w:val="decimal"/>
      <w:lvlText w:val="(%9)"/>
      <w:lvlJc w:val="left"/>
      <w:pPr>
        <w:tabs>
          <w:tab w:val="num" w:pos="5103"/>
        </w:tabs>
        <w:ind w:left="5103" w:hanging="567"/>
      </w:pPr>
      <w:rPr>
        <w:rFonts w:ascii="Arial" w:hAnsi="Arial" w:hint="default"/>
        <w:b w:val="0"/>
        <w:i w:val="0"/>
        <w:sz w:val="22"/>
      </w:rPr>
    </w:lvl>
  </w:abstractNum>
  <w:num w:numId="1" w16cid:durableId="506557663">
    <w:abstractNumId w:val="1"/>
  </w:num>
  <w:num w:numId="2" w16cid:durableId="70918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BD"/>
    <w:rsid w:val="000046D4"/>
    <w:rsid w:val="000120E5"/>
    <w:rsid w:val="0001314E"/>
    <w:rsid w:val="0001387C"/>
    <w:rsid w:val="00013F5A"/>
    <w:rsid w:val="00021649"/>
    <w:rsid w:val="00033E02"/>
    <w:rsid w:val="00041B7E"/>
    <w:rsid w:val="00041CC3"/>
    <w:rsid w:val="0005063D"/>
    <w:rsid w:val="0005269B"/>
    <w:rsid w:val="00054AB4"/>
    <w:rsid w:val="00055D13"/>
    <w:rsid w:val="000568A1"/>
    <w:rsid w:val="000571A8"/>
    <w:rsid w:val="00060285"/>
    <w:rsid w:val="0006357B"/>
    <w:rsid w:val="00063749"/>
    <w:rsid w:val="00063D47"/>
    <w:rsid w:val="000645AE"/>
    <w:rsid w:val="000811B8"/>
    <w:rsid w:val="00085146"/>
    <w:rsid w:val="00090BA3"/>
    <w:rsid w:val="000930D0"/>
    <w:rsid w:val="00093D0D"/>
    <w:rsid w:val="0009442C"/>
    <w:rsid w:val="00094823"/>
    <w:rsid w:val="00095001"/>
    <w:rsid w:val="000A0CBD"/>
    <w:rsid w:val="000A137E"/>
    <w:rsid w:val="000A27A0"/>
    <w:rsid w:val="000A27C3"/>
    <w:rsid w:val="000A28F3"/>
    <w:rsid w:val="000A7D7B"/>
    <w:rsid w:val="000B36A3"/>
    <w:rsid w:val="000B5195"/>
    <w:rsid w:val="000B74E4"/>
    <w:rsid w:val="000B7BC5"/>
    <w:rsid w:val="000D161D"/>
    <w:rsid w:val="000D3F8A"/>
    <w:rsid w:val="000D556A"/>
    <w:rsid w:val="000E0BB7"/>
    <w:rsid w:val="000E24A0"/>
    <w:rsid w:val="000E2BEA"/>
    <w:rsid w:val="000E363B"/>
    <w:rsid w:val="000E6F34"/>
    <w:rsid w:val="000E7F90"/>
    <w:rsid w:val="000F23D3"/>
    <w:rsid w:val="000F3294"/>
    <w:rsid w:val="000F57DA"/>
    <w:rsid w:val="000F626E"/>
    <w:rsid w:val="00100EC3"/>
    <w:rsid w:val="001079D1"/>
    <w:rsid w:val="0011421E"/>
    <w:rsid w:val="00115455"/>
    <w:rsid w:val="00116D8F"/>
    <w:rsid w:val="001376B6"/>
    <w:rsid w:val="00145856"/>
    <w:rsid w:val="001479B4"/>
    <w:rsid w:val="0015250E"/>
    <w:rsid w:val="00156569"/>
    <w:rsid w:val="00156D58"/>
    <w:rsid w:val="00160156"/>
    <w:rsid w:val="0016199B"/>
    <w:rsid w:val="00163A1D"/>
    <w:rsid w:val="00163C5B"/>
    <w:rsid w:val="00165F50"/>
    <w:rsid w:val="001675F2"/>
    <w:rsid w:val="00170887"/>
    <w:rsid w:val="001742A0"/>
    <w:rsid w:val="001776CD"/>
    <w:rsid w:val="00182C41"/>
    <w:rsid w:val="0018310F"/>
    <w:rsid w:val="001860A5"/>
    <w:rsid w:val="0018742D"/>
    <w:rsid w:val="00192F1F"/>
    <w:rsid w:val="001A333B"/>
    <w:rsid w:val="001A3688"/>
    <w:rsid w:val="001A619D"/>
    <w:rsid w:val="001B2F1B"/>
    <w:rsid w:val="001B5E6D"/>
    <w:rsid w:val="001B6113"/>
    <w:rsid w:val="001B6DF2"/>
    <w:rsid w:val="001D1A5E"/>
    <w:rsid w:val="001F5E1C"/>
    <w:rsid w:val="0020157C"/>
    <w:rsid w:val="002139CA"/>
    <w:rsid w:val="002157EC"/>
    <w:rsid w:val="00215FE9"/>
    <w:rsid w:val="00217ABD"/>
    <w:rsid w:val="002221CF"/>
    <w:rsid w:val="00222508"/>
    <w:rsid w:val="002227BA"/>
    <w:rsid w:val="0023288A"/>
    <w:rsid w:val="00240DA3"/>
    <w:rsid w:val="002442A3"/>
    <w:rsid w:val="00247ADC"/>
    <w:rsid w:val="00252AB6"/>
    <w:rsid w:val="002553ED"/>
    <w:rsid w:val="00255530"/>
    <w:rsid w:val="00265E80"/>
    <w:rsid w:val="00270183"/>
    <w:rsid w:val="00272EF4"/>
    <w:rsid w:val="00273C5E"/>
    <w:rsid w:val="00274213"/>
    <w:rsid w:val="002753A2"/>
    <w:rsid w:val="00281EF1"/>
    <w:rsid w:val="00282FFF"/>
    <w:rsid w:val="00285CD9"/>
    <w:rsid w:val="00290D0B"/>
    <w:rsid w:val="002911D9"/>
    <w:rsid w:val="002955F9"/>
    <w:rsid w:val="00296650"/>
    <w:rsid w:val="002A5B3F"/>
    <w:rsid w:val="002A7C53"/>
    <w:rsid w:val="002B1E50"/>
    <w:rsid w:val="002B47E4"/>
    <w:rsid w:val="002C078D"/>
    <w:rsid w:val="002C07D4"/>
    <w:rsid w:val="002C1865"/>
    <w:rsid w:val="002C2287"/>
    <w:rsid w:val="002D076C"/>
    <w:rsid w:val="002D24E5"/>
    <w:rsid w:val="002D600E"/>
    <w:rsid w:val="002D7216"/>
    <w:rsid w:val="002E362C"/>
    <w:rsid w:val="002E68D4"/>
    <w:rsid w:val="002F1016"/>
    <w:rsid w:val="002F2795"/>
    <w:rsid w:val="002F3B79"/>
    <w:rsid w:val="002F4C56"/>
    <w:rsid w:val="002F51FF"/>
    <w:rsid w:val="00303AB5"/>
    <w:rsid w:val="003045FF"/>
    <w:rsid w:val="00304914"/>
    <w:rsid w:val="00304B48"/>
    <w:rsid w:val="00313855"/>
    <w:rsid w:val="0031455B"/>
    <w:rsid w:val="00317B41"/>
    <w:rsid w:val="00327991"/>
    <w:rsid w:val="00331AA6"/>
    <w:rsid w:val="0033564B"/>
    <w:rsid w:val="003356B2"/>
    <w:rsid w:val="00337F5A"/>
    <w:rsid w:val="003404C6"/>
    <w:rsid w:val="00342B47"/>
    <w:rsid w:val="003435C7"/>
    <w:rsid w:val="00343F49"/>
    <w:rsid w:val="00345AAC"/>
    <w:rsid w:val="00345FB3"/>
    <w:rsid w:val="00346FB7"/>
    <w:rsid w:val="00347989"/>
    <w:rsid w:val="00350788"/>
    <w:rsid w:val="003512DF"/>
    <w:rsid w:val="00352CEE"/>
    <w:rsid w:val="00354E02"/>
    <w:rsid w:val="00367FDD"/>
    <w:rsid w:val="00373670"/>
    <w:rsid w:val="00385B34"/>
    <w:rsid w:val="00386FD7"/>
    <w:rsid w:val="00387B62"/>
    <w:rsid w:val="003A7DD7"/>
    <w:rsid w:val="003B02BD"/>
    <w:rsid w:val="003B2754"/>
    <w:rsid w:val="003B4672"/>
    <w:rsid w:val="003C50CF"/>
    <w:rsid w:val="003D1F34"/>
    <w:rsid w:val="003D35B4"/>
    <w:rsid w:val="003D3688"/>
    <w:rsid w:val="003E35AA"/>
    <w:rsid w:val="003E5C3E"/>
    <w:rsid w:val="003E6AA5"/>
    <w:rsid w:val="003F07FF"/>
    <w:rsid w:val="003F0B38"/>
    <w:rsid w:val="003F1BF6"/>
    <w:rsid w:val="003F5BE8"/>
    <w:rsid w:val="004014DB"/>
    <w:rsid w:val="004024E1"/>
    <w:rsid w:val="00405B5C"/>
    <w:rsid w:val="00422F3C"/>
    <w:rsid w:val="0042554D"/>
    <w:rsid w:val="00426AFD"/>
    <w:rsid w:val="00440941"/>
    <w:rsid w:val="00446D16"/>
    <w:rsid w:val="0045044E"/>
    <w:rsid w:val="00453A29"/>
    <w:rsid w:val="00456B7D"/>
    <w:rsid w:val="00460062"/>
    <w:rsid w:val="00462846"/>
    <w:rsid w:val="00464441"/>
    <w:rsid w:val="00466D61"/>
    <w:rsid w:val="00474EF2"/>
    <w:rsid w:val="004835BD"/>
    <w:rsid w:val="00491E2F"/>
    <w:rsid w:val="0049637F"/>
    <w:rsid w:val="004A03BC"/>
    <w:rsid w:val="004A337C"/>
    <w:rsid w:val="004A729D"/>
    <w:rsid w:val="004A72E1"/>
    <w:rsid w:val="004C0BAD"/>
    <w:rsid w:val="004C301D"/>
    <w:rsid w:val="004C3D27"/>
    <w:rsid w:val="004C55C0"/>
    <w:rsid w:val="004D3BD4"/>
    <w:rsid w:val="004E58BC"/>
    <w:rsid w:val="004E6B29"/>
    <w:rsid w:val="004F6FD9"/>
    <w:rsid w:val="00506D2C"/>
    <w:rsid w:val="00507D48"/>
    <w:rsid w:val="005234F0"/>
    <w:rsid w:val="005335BA"/>
    <w:rsid w:val="0053517B"/>
    <w:rsid w:val="005372F1"/>
    <w:rsid w:val="00541B67"/>
    <w:rsid w:val="00546C85"/>
    <w:rsid w:val="00547745"/>
    <w:rsid w:val="005532E7"/>
    <w:rsid w:val="005559C5"/>
    <w:rsid w:val="0055738E"/>
    <w:rsid w:val="00561C3A"/>
    <w:rsid w:val="00564A13"/>
    <w:rsid w:val="00566C03"/>
    <w:rsid w:val="00576A22"/>
    <w:rsid w:val="005815DF"/>
    <w:rsid w:val="00586F1D"/>
    <w:rsid w:val="00590061"/>
    <w:rsid w:val="005965A7"/>
    <w:rsid w:val="00597303"/>
    <w:rsid w:val="005A61C1"/>
    <w:rsid w:val="005A7586"/>
    <w:rsid w:val="005B03AE"/>
    <w:rsid w:val="005B08D6"/>
    <w:rsid w:val="005B5BB9"/>
    <w:rsid w:val="005C1966"/>
    <w:rsid w:val="005D03AE"/>
    <w:rsid w:val="005D2CDB"/>
    <w:rsid w:val="005D596A"/>
    <w:rsid w:val="005E0D02"/>
    <w:rsid w:val="005E1BC4"/>
    <w:rsid w:val="005E31DA"/>
    <w:rsid w:val="005E5735"/>
    <w:rsid w:val="005E5FCE"/>
    <w:rsid w:val="005F37AE"/>
    <w:rsid w:val="005F53E3"/>
    <w:rsid w:val="006005D2"/>
    <w:rsid w:val="00603978"/>
    <w:rsid w:val="00612286"/>
    <w:rsid w:val="00615033"/>
    <w:rsid w:val="006208EE"/>
    <w:rsid w:val="00624C3C"/>
    <w:rsid w:val="00630491"/>
    <w:rsid w:val="00630ED2"/>
    <w:rsid w:val="00632BF3"/>
    <w:rsid w:val="00633700"/>
    <w:rsid w:val="006376D9"/>
    <w:rsid w:val="00641280"/>
    <w:rsid w:val="00644983"/>
    <w:rsid w:val="00645ED9"/>
    <w:rsid w:val="00647EB6"/>
    <w:rsid w:val="00650B52"/>
    <w:rsid w:val="00650E39"/>
    <w:rsid w:val="0065232C"/>
    <w:rsid w:val="00652DD8"/>
    <w:rsid w:val="00654497"/>
    <w:rsid w:val="0065514B"/>
    <w:rsid w:val="00683E25"/>
    <w:rsid w:val="00691ABA"/>
    <w:rsid w:val="00692C67"/>
    <w:rsid w:val="006A2496"/>
    <w:rsid w:val="006A45C4"/>
    <w:rsid w:val="006A4A83"/>
    <w:rsid w:val="006B078B"/>
    <w:rsid w:val="006B7E49"/>
    <w:rsid w:val="006C02C5"/>
    <w:rsid w:val="006C18F8"/>
    <w:rsid w:val="006C54C6"/>
    <w:rsid w:val="006E6B9F"/>
    <w:rsid w:val="006E70D2"/>
    <w:rsid w:val="006E7949"/>
    <w:rsid w:val="006F0C31"/>
    <w:rsid w:val="006F0D95"/>
    <w:rsid w:val="006F149B"/>
    <w:rsid w:val="006F5E5F"/>
    <w:rsid w:val="006F6919"/>
    <w:rsid w:val="00702372"/>
    <w:rsid w:val="007063D9"/>
    <w:rsid w:val="0070680D"/>
    <w:rsid w:val="00706DE7"/>
    <w:rsid w:val="007151A8"/>
    <w:rsid w:val="007255D7"/>
    <w:rsid w:val="00726876"/>
    <w:rsid w:val="00733176"/>
    <w:rsid w:val="007344CC"/>
    <w:rsid w:val="00734591"/>
    <w:rsid w:val="00736200"/>
    <w:rsid w:val="00743839"/>
    <w:rsid w:val="00743CDC"/>
    <w:rsid w:val="00761024"/>
    <w:rsid w:val="00765A3A"/>
    <w:rsid w:val="007757A8"/>
    <w:rsid w:val="00780E73"/>
    <w:rsid w:val="007854A2"/>
    <w:rsid w:val="0078597B"/>
    <w:rsid w:val="00786723"/>
    <w:rsid w:val="007A366C"/>
    <w:rsid w:val="007A4005"/>
    <w:rsid w:val="007A6AC3"/>
    <w:rsid w:val="007B1599"/>
    <w:rsid w:val="007B6FEE"/>
    <w:rsid w:val="007D4683"/>
    <w:rsid w:val="007E2D0F"/>
    <w:rsid w:val="007E557A"/>
    <w:rsid w:val="007F2AC4"/>
    <w:rsid w:val="007F2FE6"/>
    <w:rsid w:val="007F34C3"/>
    <w:rsid w:val="007F4F5F"/>
    <w:rsid w:val="007F50D1"/>
    <w:rsid w:val="00810B92"/>
    <w:rsid w:val="00810FBC"/>
    <w:rsid w:val="00812E34"/>
    <w:rsid w:val="00820149"/>
    <w:rsid w:val="00820BAB"/>
    <w:rsid w:val="00827C29"/>
    <w:rsid w:val="00831EC1"/>
    <w:rsid w:val="008358DC"/>
    <w:rsid w:val="00837DC9"/>
    <w:rsid w:val="00845E0A"/>
    <w:rsid w:val="00852C07"/>
    <w:rsid w:val="008557ED"/>
    <w:rsid w:val="008616B0"/>
    <w:rsid w:val="00863DF3"/>
    <w:rsid w:val="008733C8"/>
    <w:rsid w:val="00877171"/>
    <w:rsid w:val="00881E9E"/>
    <w:rsid w:val="00885797"/>
    <w:rsid w:val="008866C7"/>
    <w:rsid w:val="008950A2"/>
    <w:rsid w:val="008973A5"/>
    <w:rsid w:val="00897C3C"/>
    <w:rsid w:val="008A2119"/>
    <w:rsid w:val="008A4E95"/>
    <w:rsid w:val="008A7011"/>
    <w:rsid w:val="008B0026"/>
    <w:rsid w:val="008B1994"/>
    <w:rsid w:val="008C5283"/>
    <w:rsid w:val="008C62A3"/>
    <w:rsid w:val="008D2B68"/>
    <w:rsid w:val="008D3678"/>
    <w:rsid w:val="008E58EE"/>
    <w:rsid w:val="008F6F8A"/>
    <w:rsid w:val="009032AD"/>
    <w:rsid w:val="00905E97"/>
    <w:rsid w:val="00910043"/>
    <w:rsid w:val="0091038B"/>
    <w:rsid w:val="00911454"/>
    <w:rsid w:val="0091336D"/>
    <w:rsid w:val="00917155"/>
    <w:rsid w:val="0091769A"/>
    <w:rsid w:val="00920074"/>
    <w:rsid w:val="009259CC"/>
    <w:rsid w:val="00926A25"/>
    <w:rsid w:val="0093107F"/>
    <w:rsid w:val="009358D0"/>
    <w:rsid w:val="00937B96"/>
    <w:rsid w:val="009427BE"/>
    <w:rsid w:val="00943189"/>
    <w:rsid w:val="00950015"/>
    <w:rsid w:val="00951400"/>
    <w:rsid w:val="00951686"/>
    <w:rsid w:val="0095219B"/>
    <w:rsid w:val="009565D2"/>
    <w:rsid w:val="009738EA"/>
    <w:rsid w:val="00974CA7"/>
    <w:rsid w:val="00984810"/>
    <w:rsid w:val="00985EBA"/>
    <w:rsid w:val="00987FC4"/>
    <w:rsid w:val="009933A8"/>
    <w:rsid w:val="009A11E1"/>
    <w:rsid w:val="009B0488"/>
    <w:rsid w:val="009B2197"/>
    <w:rsid w:val="009B22BC"/>
    <w:rsid w:val="009C3CDC"/>
    <w:rsid w:val="009C5C1B"/>
    <w:rsid w:val="009C6C5E"/>
    <w:rsid w:val="009D0848"/>
    <w:rsid w:val="009D2877"/>
    <w:rsid w:val="009D4F6A"/>
    <w:rsid w:val="009E6E3F"/>
    <w:rsid w:val="009F2EE4"/>
    <w:rsid w:val="009F690E"/>
    <w:rsid w:val="00A02C8F"/>
    <w:rsid w:val="00A06AE9"/>
    <w:rsid w:val="00A079D9"/>
    <w:rsid w:val="00A1003B"/>
    <w:rsid w:val="00A11128"/>
    <w:rsid w:val="00A16604"/>
    <w:rsid w:val="00A17063"/>
    <w:rsid w:val="00A20579"/>
    <w:rsid w:val="00A239D5"/>
    <w:rsid w:val="00A24F03"/>
    <w:rsid w:val="00A25CDE"/>
    <w:rsid w:val="00A306B3"/>
    <w:rsid w:val="00A355EA"/>
    <w:rsid w:val="00A426E7"/>
    <w:rsid w:val="00A46B4F"/>
    <w:rsid w:val="00A51150"/>
    <w:rsid w:val="00A52045"/>
    <w:rsid w:val="00A524C8"/>
    <w:rsid w:val="00A527E3"/>
    <w:rsid w:val="00A532F5"/>
    <w:rsid w:val="00A53540"/>
    <w:rsid w:val="00A54B4A"/>
    <w:rsid w:val="00A577A9"/>
    <w:rsid w:val="00A61F73"/>
    <w:rsid w:val="00A668BE"/>
    <w:rsid w:val="00A738F0"/>
    <w:rsid w:val="00A75AA2"/>
    <w:rsid w:val="00A75CA8"/>
    <w:rsid w:val="00A81F13"/>
    <w:rsid w:val="00A8303E"/>
    <w:rsid w:val="00A8497D"/>
    <w:rsid w:val="00A90202"/>
    <w:rsid w:val="00A94681"/>
    <w:rsid w:val="00A9755D"/>
    <w:rsid w:val="00A97C4A"/>
    <w:rsid w:val="00AA3C43"/>
    <w:rsid w:val="00AA50F1"/>
    <w:rsid w:val="00AB586C"/>
    <w:rsid w:val="00AB5CB7"/>
    <w:rsid w:val="00AB625A"/>
    <w:rsid w:val="00AB7007"/>
    <w:rsid w:val="00AB7F0A"/>
    <w:rsid w:val="00AC07D4"/>
    <w:rsid w:val="00AC13F0"/>
    <w:rsid w:val="00AC1EE2"/>
    <w:rsid w:val="00AC3794"/>
    <w:rsid w:val="00AC5132"/>
    <w:rsid w:val="00AD0606"/>
    <w:rsid w:val="00AD44EE"/>
    <w:rsid w:val="00AE2413"/>
    <w:rsid w:val="00AE5F06"/>
    <w:rsid w:val="00AF6278"/>
    <w:rsid w:val="00B07496"/>
    <w:rsid w:val="00B13E9D"/>
    <w:rsid w:val="00B15945"/>
    <w:rsid w:val="00B16E63"/>
    <w:rsid w:val="00B230E1"/>
    <w:rsid w:val="00B37179"/>
    <w:rsid w:val="00B40CBF"/>
    <w:rsid w:val="00B40E3E"/>
    <w:rsid w:val="00B43162"/>
    <w:rsid w:val="00B43B64"/>
    <w:rsid w:val="00B44FE5"/>
    <w:rsid w:val="00B5183F"/>
    <w:rsid w:val="00B518C6"/>
    <w:rsid w:val="00B5750F"/>
    <w:rsid w:val="00B6273C"/>
    <w:rsid w:val="00B63E00"/>
    <w:rsid w:val="00B67EC6"/>
    <w:rsid w:val="00B708C0"/>
    <w:rsid w:val="00B74E91"/>
    <w:rsid w:val="00B76AAF"/>
    <w:rsid w:val="00B87831"/>
    <w:rsid w:val="00B87B1D"/>
    <w:rsid w:val="00B93278"/>
    <w:rsid w:val="00B9678F"/>
    <w:rsid w:val="00B96B90"/>
    <w:rsid w:val="00B9702B"/>
    <w:rsid w:val="00B9784C"/>
    <w:rsid w:val="00B97E06"/>
    <w:rsid w:val="00BA222B"/>
    <w:rsid w:val="00BA437D"/>
    <w:rsid w:val="00BB088F"/>
    <w:rsid w:val="00BB3503"/>
    <w:rsid w:val="00BB3D5E"/>
    <w:rsid w:val="00BB687C"/>
    <w:rsid w:val="00BB7994"/>
    <w:rsid w:val="00BC204E"/>
    <w:rsid w:val="00BC4A6F"/>
    <w:rsid w:val="00BC6807"/>
    <w:rsid w:val="00BD37EB"/>
    <w:rsid w:val="00BD4AE9"/>
    <w:rsid w:val="00BE41CA"/>
    <w:rsid w:val="00BE6BB2"/>
    <w:rsid w:val="00BF0B69"/>
    <w:rsid w:val="00BF428C"/>
    <w:rsid w:val="00BF58DF"/>
    <w:rsid w:val="00C00C92"/>
    <w:rsid w:val="00C07077"/>
    <w:rsid w:val="00C07C5F"/>
    <w:rsid w:val="00C17617"/>
    <w:rsid w:val="00C27C56"/>
    <w:rsid w:val="00C316AA"/>
    <w:rsid w:val="00C31ABE"/>
    <w:rsid w:val="00C3240B"/>
    <w:rsid w:val="00C35A51"/>
    <w:rsid w:val="00C53900"/>
    <w:rsid w:val="00C5517D"/>
    <w:rsid w:val="00C72DEA"/>
    <w:rsid w:val="00C743C6"/>
    <w:rsid w:val="00C75B71"/>
    <w:rsid w:val="00C812BD"/>
    <w:rsid w:val="00C82B57"/>
    <w:rsid w:val="00C84468"/>
    <w:rsid w:val="00C84A0F"/>
    <w:rsid w:val="00C93A07"/>
    <w:rsid w:val="00C96D49"/>
    <w:rsid w:val="00CA05C1"/>
    <w:rsid w:val="00CA73EF"/>
    <w:rsid w:val="00CB4C5F"/>
    <w:rsid w:val="00CC609C"/>
    <w:rsid w:val="00CD22B3"/>
    <w:rsid w:val="00CD2F43"/>
    <w:rsid w:val="00CD6A17"/>
    <w:rsid w:val="00CE4B1D"/>
    <w:rsid w:val="00CE6814"/>
    <w:rsid w:val="00CE7E1F"/>
    <w:rsid w:val="00CF063C"/>
    <w:rsid w:val="00CF5B37"/>
    <w:rsid w:val="00CF757A"/>
    <w:rsid w:val="00D002A1"/>
    <w:rsid w:val="00D038F6"/>
    <w:rsid w:val="00D10A10"/>
    <w:rsid w:val="00D12786"/>
    <w:rsid w:val="00D13A5D"/>
    <w:rsid w:val="00D14DF6"/>
    <w:rsid w:val="00D15DC8"/>
    <w:rsid w:val="00D15F07"/>
    <w:rsid w:val="00D17089"/>
    <w:rsid w:val="00D3123A"/>
    <w:rsid w:val="00D35350"/>
    <w:rsid w:val="00D36640"/>
    <w:rsid w:val="00D477C0"/>
    <w:rsid w:val="00D53D38"/>
    <w:rsid w:val="00D53EE9"/>
    <w:rsid w:val="00D56FD3"/>
    <w:rsid w:val="00D606F8"/>
    <w:rsid w:val="00D61319"/>
    <w:rsid w:val="00D629BA"/>
    <w:rsid w:val="00D63CB2"/>
    <w:rsid w:val="00D73DDA"/>
    <w:rsid w:val="00D776B1"/>
    <w:rsid w:val="00D8179D"/>
    <w:rsid w:val="00D8421B"/>
    <w:rsid w:val="00D8666A"/>
    <w:rsid w:val="00D9200D"/>
    <w:rsid w:val="00DA15A5"/>
    <w:rsid w:val="00DA2697"/>
    <w:rsid w:val="00DA3234"/>
    <w:rsid w:val="00DA63F5"/>
    <w:rsid w:val="00DB0A58"/>
    <w:rsid w:val="00DB2D8A"/>
    <w:rsid w:val="00DC76C9"/>
    <w:rsid w:val="00DF5E4B"/>
    <w:rsid w:val="00E006BA"/>
    <w:rsid w:val="00E03C27"/>
    <w:rsid w:val="00E03D25"/>
    <w:rsid w:val="00E073AA"/>
    <w:rsid w:val="00E0752B"/>
    <w:rsid w:val="00E0772A"/>
    <w:rsid w:val="00E07A8B"/>
    <w:rsid w:val="00E12B09"/>
    <w:rsid w:val="00E303D5"/>
    <w:rsid w:val="00E320B9"/>
    <w:rsid w:val="00E33CE9"/>
    <w:rsid w:val="00E34FC7"/>
    <w:rsid w:val="00E35751"/>
    <w:rsid w:val="00E41573"/>
    <w:rsid w:val="00E544E3"/>
    <w:rsid w:val="00E56F13"/>
    <w:rsid w:val="00E57EB6"/>
    <w:rsid w:val="00E64AA9"/>
    <w:rsid w:val="00E65E22"/>
    <w:rsid w:val="00E82012"/>
    <w:rsid w:val="00E834EF"/>
    <w:rsid w:val="00E842C9"/>
    <w:rsid w:val="00E86033"/>
    <w:rsid w:val="00E91ED8"/>
    <w:rsid w:val="00E966E2"/>
    <w:rsid w:val="00EB1BFA"/>
    <w:rsid w:val="00EC2713"/>
    <w:rsid w:val="00EC2E52"/>
    <w:rsid w:val="00EC393D"/>
    <w:rsid w:val="00EC6D71"/>
    <w:rsid w:val="00ED028B"/>
    <w:rsid w:val="00ED233B"/>
    <w:rsid w:val="00ED36F9"/>
    <w:rsid w:val="00ED5544"/>
    <w:rsid w:val="00EF1724"/>
    <w:rsid w:val="00EF53FF"/>
    <w:rsid w:val="00EF703F"/>
    <w:rsid w:val="00EF79A6"/>
    <w:rsid w:val="00F07976"/>
    <w:rsid w:val="00F1475D"/>
    <w:rsid w:val="00F20CC2"/>
    <w:rsid w:val="00F272DA"/>
    <w:rsid w:val="00F30FDD"/>
    <w:rsid w:val="00F33ADF"/>
    <w:rsid w:val="00F34A48"/>
    <w:rsid w:val="00F358CE"/>
    <w:rsid w:val="00F363E7"/>
    <w:rsid w:val="00F44BCA"/>
    <w:rsid w:val="00F45102"/>
    <w:rsid w:val="00F4706A"/>
    <w:rsid w:val="00F51048"/>
    <w:rsid w:val="00F55104"/>
    <w:rsid w:val="00F5517A"/>
    <w:rsid w:val="00F57A86"/>
    <w:rsid w:val="00F60E30"/>
    <w:rsid w:val="00F63CB9"/>
    <w:rsid w:val="00F714D3"/>
    <w:rsid w:val="00F80A0A"/>
    <w:rsid w:val="00F8551E"/>
    <w:rsid w:val="00F867E1"/>
    <w:rsid w:val="00F9150C"/>
    <w:rsid w:val="00FA3A50"/>
    <w:rsid w:val="00FA68ED"/>
    <w:rsid w:val="00FA7608"/>
    <w:rsid w:val="00FC3210"/>
    <w:rsid w:val="00FC5534"/>
    <w:rsid w:val="00FD2504"/>
    <w:rsid w:val="00FE5F55"/>
    <w:rsid w:val="00FE6D43"/>
    <w:rsid w:val="00FF6C85"/>
    <w:rsid w:val="00FF701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7C983"/>
  <w15:docId w15:val="{DF85910B-A014-4FC3-8141-B47901EA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317B41"/>
    <w:rPr>
      <w:color w:val="0563C1"/>
      <w:u w:val="single"/>
    </w:rPr>
  </w:style>
  <w:style w:type="paragraph" w:styleId="Textodenotaderodap">
    <w:name w:val="footnote text"/>
    <w:basedOn w:val="Normal"/>
    <w:link w:val="TextodenotaderodapCarter1"/>
    <w:uiPriority w:val="99"/>
    <w:unhideWhenUsed/>
    <w:rsid w:val="000B5195"/>
    <w:rPr>
      <w:rFonts w:ascii="Calibri" w:eastAsia="Calibri" w:hAnsi="Calibri"/>
      <w:sz w:val="20"/>
      <w:szCs w:val="20"/>
      <w:lang w:eastAsia="en-US"/>
    </w:rPr>
  </w:style>
  <w:style w:type="character" w:customStyle="1" w:styleId="TextodenotaderodapCarter1">
    <w:name w:val="Texto de nota de rodapé Caráter1"/>
    <w:link w:val="Textodenotaderodap"/>
    <w:uiPriority w:val="99"/>
    <w:rsid w:val="000B5195"/>
    <w:rPr>
      <w:rFonts w:ascii="Calibri" w:eastAsia="Calibri" w:hAnsi="Calibri"/>
      <w:lang w:eastAsia="en-US"/>
    </w:rPr>
  </w:style>
  <w:style w:type="character" w:styleId="Refdenotaderodap">
    <w:name w:val="footnote reference"/>
    <w:uiPriority w:val="99"/>
    <w:unhideWhenUsed/>
    <w:rsid w:val="000B5195"/>
    <w:rPr>
      <w:vertAlign w:val="superscript"/>
    </w:rPr>
  </w:style>
  <w:style w:type="paragraph" w:customStyle="1" w:styleId="TextoMarinha">
    <w:name w:val="Texto Marinha"/>
    <w:basedOn w:val="Normal"/>
    <w:qFormat/>
    <w:rsid w:val="00A81F13"/>
    <w:pPr>
      <w:numPr>
        <w:numId w:val="1"/>
      </w:numPr>
      <w:jc w:val="both"/>
    </w:pPr>
    <w:rPr>
      <w:rFonts w:ascii="Arial" w:hAnsi="Arial" w:cs="Arial"/>
      <w:sz w:val="22"/>
      <w:szCs w:val="22"/>
      <w:lang w:eastAsia="en-US"/>
    </w:rPr>
  </w:style>
  <w:style w:type="paragraph" w:styleId="PargrafodaLista">
    <w:name w:val="List Paragraph"/>
    <w:basedOn w:val="Normal"/>
    <w:uiPriority w:val="34"/>
    <w:qFormat/>
    <w:rsid w:val="00DA2697"/>
    <w:pPr>
      <w:spacing w:before="100" w:beforeAutospacing="1" w:after="100" w:afterAutospacing="1"/>
    </w:pPr>
  </w:style>
  <w:style w:type="paragraph" w:styleId="NormalWeb">
    <w:name w:val="Normal (Web)"/>
    <w:basedOn w:val="Normal"/>
    <w:uiPriority w:val="99"/>
    <w:unhideWhenUsed/>
    <w:rsid w:val="00A306B3"/>
    <w:pPr>
      <w:spacing w:before="100" w:beforeAutospacing="1" w:after="100" w:afterAutospacing="1"/>
    </w:pPr>
  </w:style>
  <w:style w:type="character" w:customStyle="1" w:styleId="TextodenotaderodapCarter">
    <w:name w:val="Texto de nota de rodapé Caráter"/>
    <w:uiPriority w:val="99"/>
    <w:rsid w:val="00116D8F"/>
    <w:rPr>
      <w:rFonts w:ascii="Calibri" w:eastAsia="Calibri" w:hAnsi="Calibri"/>
      <w:lang w:eastAsia="en-US"/>
    </w:rPr>
  </w:style>
  <w:style w:type="paragraph" w:styleId="Textodebalo">
    <w:name w:val="Balloon Text"/>
    <w:basedOn w:val="Normal"/>
    <w:link w:val="TextodebaloCarter"/>
    <w:semiHidden/>
    <w:unhideWhenUsed/>
    <w:rsid w:val="00DB2D8A"/>
    <w:rPr>
      <w:rFonts w:ascii="Segoe UI" w:hAnsi="Segoe UI" w:cs="Segoe UI"/>
      <w:sz w:val="18"/>
      <w:szCs w:val="18"/>
    </w:rPr>
  </w:style>
  <w:style w:type="character" w:customStyle="1" w:styleId="TextodebaloCarter">
    <w:name w:val="Texto de balão Caráter"/>
    <w:link w:val="Textodebalo"/>
    <w:semiHidden/>
    <w:rsid w:val="00DB2D8A"/>
    <w:rPr>
      <w:rFonts w:ascii="Segoe UI" w:hAnsi="Segoe UI" w:cs="Segoe UI"/>
      <w:sz w:val="18"/>
      <w:szCs w:val="18"/>
    </w:rPr>
  </w:style>
  <w:style w:type="character" w:customStyle="1" w:styleId="st1">
    <w:name w:val="st1"/>
    <w:rsid w:val="00835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344784">
      <w:bodyDiv w:val="1"/>
      <w:marLeft w:val="0"/>
      <w:marRight w:val="0"/>
      <w:marTop w:val="0"/>
      <w:marBottom w:val="0"/>
      <w:divBdr>
        <w:top w:val="none" w:sz="0" w:space="0" w:color="auto"/>
        <w:left w:val="none" w:sz="0" w:space="0" w:color="auto"/>
        <w:bottom w:val="none" w:sz="0" w:space="0" w:color="auto"/>
        <w:right w:val="none" w:sz="0" w:space="0" w:color="auto"/>
      </w:divBdr>
    </w:div>
    <w:div w:id="637684903">
      <w:bodyDiv w:val="1"/>
      <w:marLeft w:val="0"/>
      <w:marRight w:val="0"/>
      <w:marTop w:val="0"/>
      <w:marBottom w:val="0"/>
      <w:divBdr>
        <w:top w:val="none" w:sz="0" w:space="0" w:color="auto"/>
        <w:left w:val="none" w:sz="0" w:space="0" w:color="auto"/>
        <w:bottom w:val="none" w:sz="0" w:space="0" w:color="auto"/>
        <w:right w:val="none" w:sz="0" w:space="0" w:color="auto"/>
      </w:divBdr>
    </w:div>
    <w:div w:id="862981317">
      <w:bodyDiv w:val="1"/>
      <w:marLeft w:val="0"/>
      <w:marRight w:val="0"/>
      <w:marTop w:val="0"/>
      <w:marBottom w:val="0"/>
      <w:divBdr>
        <w:top w:val="none" w:sz="0" w:space="0" w:color="auto"/>
        <w:left w:val="none" w:sz="0" w:space="0" w:color="auto"/>
        <w:bottom w:val="none" w:sz="0" w:space="0" w:color="auto"/>
        <w:right w:val="none" w:sz="0" w:space="0" w:color="auto"/>
      </w:divBdr>
      <w:divsChild>
        <w:div w:id="1361469973">
          <w:marLeft w:val="0"/>
          <w:marRight w:val="0"/>
          <w:marTop w:val="0"/>
          <w:marBottom w:val="0"/>
          <w:divBdr>
            <w:top w:val="none" w:sz="0" w:space="0" w:color="auto"/>
            <w:left w:val="none" w:sz="0" w:space="0" w:color="auto"/>
            <w:bottom w:val="none" w:sz="0" w:space="0" w:color="auto"/>
            <w:right w:val="none" w:sz="0" w:space="0" w:color="auto"/>
          </w:divBdr>
        </w:div>
      </w:divsChild>
    </w:div>
    <w:div w:id="16336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ublico.pt/2019/06/21/p3/noticia/a-seguranca-perfeita-dos-eua-esta-a-conduzir-nos-para-um-precipicio-a-nivel-ambiental-alerta-investigadora-187674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NewCard_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NewCard_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NewCard_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Localidade" source-type="EntityFields">
        <TAG><![CDATA[#NOVOREGISTO:ENTIDADE:Localidade#]]></TAG>
        <VALUE><![CDATA[#NOVOREGISTO:ENTIDADE:Localidade#]]></VALUE>
        <XPATH><![CDATA[/CARD/ENTITIES/ENTITY[TYPE='P']/PROPERTIES/PROPERTY[NAME='Localidade']/VALUE]]></XPATH>
      </FIELD>
      <FIELD type="EntityFields" label="Telefone" source-type="EntityFields">
        <TAG><![CDATA[#NOVOREGISTO:ENTIDADE:Telefone#]]></TAG>
        <VALUE><![CDATA[#NOVOREGISTO:ENTIDADE:Telefone#]]></VALUE>
        <XPATH><![CDATA[/CARD/ENTITIES/ENTITY[TYPE='P']/PROPERTIES/PROPERTY[NAME='Telefone']/VALUE]]></XPATH>
      </FIELD>
    </NODE>
    <NODE label="Distribuição" type="NewCard_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FIELD label="Tipo de Distribuição">
        <TAG><![CDATA[#NOVOREGISTO:DISTRIBUICAO[1]:TIPO#]]></TAG>
        <VALUE><![CDATA[#NOVOREGISTO:DISTRIBUICAO:TIPO#]]></VALUE>
        <XPATH><![CDATA[/CARD/DISTRIBUTIONS/DISTRIBUTION[1]/KIND]]></XPATH>
      </FIELD>
      <FIELD label="Originador">
        <TAG><![CDATA[#NOVOREGISTO:DISTRIBUICAO[1]:ORIGINADOR#]]></TAG>
        <VALUE><![CDATA[#NOVOREGISTO:DISTRIBUICAO:ORIGINADOR#]]></VALUE>
        <XPATH><![CDATA[/CARD/DISTRIBUTIONS/DISTRIBUTION[1]/ORIGINATOR]]></XPATH>
      </FIELD>
      <NODE label="Etapas" type="Card_CardDistribution_StagesTemplate">
        <NODE label="Primeira Etapa" type="Card_CardDistribution_StagesTemplate_FirstStageTemplate">
          <FIELD label="Ordem">
            <TAG><![CDATA[#NOVOREGISTO:DISTRIBUICAO[1]:ETAPA[1]:ORDER#]]></TAG>
            <VALUE><![CDATA[#NEWCARD:DISTRIBUTION[1]:STAGE[1]:ORDER#]]></VALUE>
            <XPATH><![CDATA[/CARD/DISTRIBUTIONS/DISTRIBUTION[1]/DISTRIBUTION_STAGES/DISTRIBUTION_STAGE[1]/@StageOrder]]></XPATH>
          </FIELD>
          <FIELD label="Categoria de Credenciação">
            <TAG><![CDATA[#NOVOREGISTO:DISTRIBUICAO[1]:ETAPA[1]:SECURITYCATEGORY#]]></TAG>
            <VALUE><![CDATA[#NEWCARD:DISTRIBUTION[1]:STAGE[1]:SECURITYCATEGORY#]]></VALUE>
            <XPATH><![CDATA[/CARD/DISTRIBUTIONS/DISTRIBUTION[1]/DISTRIBUTION_STAGES/DISTRIBUTION_STAGE[1]/SecurityCategory]]></XPATH>
          </FIELD>
          <FIELD label="Nome">
            <TAG><![CDATA[#NOVOREGISTO:DISTRIBUICAO[1]:ETAPA[1]:NAME#]]></TAG>
            <VALUE><![CDATA[#NEWCARD:DISTRIBUTION[1]:STAGE[1]:NAME#]]></VALUE>
            <XPATH><![CDATA[/CARD/DISTRIBUTIONS/DISTRIBUTION[1]/DISTRIBUTION_STAGES/DISTRIBUTION_STAGE[1]/Name]]></XPATH>
          </FIELD>
          <FIELD label="Fase">
            <TAG><![CDATA[#NOVOREGISTO:DISTRIBUICAO[1]:ETAPA[1]:PHASE#]]></TAG>
            <VALUE><![CDATA[#NEWCARD:DISTRIBUTION[1]:STAGE[1]:PHASE#]]></VALUE>
            <XPATH><![CDATA[/CARD/DISTRIBUTIONS/DISTRIBUTION[1]/DISTRIBUTION_STAGES/DISTRIBUTION_STAGE[1]/Phase]]></XPATH>
          </FIELD>
          <FIELD label="Descrição">
            <TAG><![CDATA[#NOVOREGISTO:DISTRIBUICAO[1]:ETAPA[1]:DESCRIPTION#]]></TAG>
            <VALUE><![CDATA[#NEWCARD:DISTRIBUTION[1]:STAGE[1]:DESCRIPTION#]]></VALUE>
            <XPATH><![CDATA[/CARD/DISTRIBUTIONS/DISTRIBUTION[1]/DISTRIBUTION_STAGES/DISTRIBUTION_STAGE[1]/Description]]></XPATH>
          </FIELD>
          <FIELD label="Percurso">
            <TAG><![CDATA[#NOVOREGISTO:DISTRIBUICAO[1]:ETAPA[1]:DISTRIBUICAOTEMPLATE#]]></TAG>
            <VALUE><![CDATA[#NEWCARD:DISTRIBUTION[1]:STAGE[1]:DISTRIBUTIONTEMPLATE#]]></VALUE>
            <XPATH><![CDATA[/CARD/DISTRIBUTIONS/DISTRIBUTION[1]/DISTRIBUTION_STAGES/DISTRIBUTION_STAGE[1]/TemplateName]]></XPATH>
          </FIELD>
          <FIELD label="Empresa">
            <TAG><![CDATA[#NOVOREGISTO:DISTRIBUICAO[1]:ETAPA[1]:COMPANY#]]></TAG>
            <VALUE><![CDATA[#NEWCARD:DISTRIBUTION[1]:STAGE[1]:COMPANY#]]></VALUE>
            <XPATH><![CDATA[/CARD/DISTRIBUTIONS/DISTRIBUTION[1]/DISTRIBUTION_STAGES/DISTRIBUTION_STAGE[1]/Company/Name]]></XPATH>
          </FIELD>
          <FIELD label="Estado">
            <TAG><![CDATA[#NOVOREGISTO:DISTRIBUICAO[1]:ETAPA[1]:STATUS#]]></TAG>
            <VALUE><![CDATA[#NEWCARD:DISTRIBUTION[1]:STAGE[1]:STATUS#]]></VALUE>
            <XPATH><![CDATA[/CARD/DISTRIBUTIONS/DISTRIBUTION[1]/DISTRIBUTION_STAGES/DISTRIBUTION_STAGE[1]/Status]]></XPATH>
          </FIELD>
          <FIELD label="Data de Leitura">
            <TAG><![CDATA[#NOVOREGISTO:DISTRIBUICAO[1]:ETAPA[1]:READDATE#]]></TAG>
            <VALUE><![CDATA[#NEWCARD:DISTRIBUTION[1]:STAGE[1]:READDATE#]]></VALUE>
            <XPATH><![CDATA[/CARD/DISTRIBUTIONS/DISTRIBUTION[1]/DISTRIBUTION_STAGES/DISTRIBUTION_STAGE[1]/ReadDate]]></XPATH>
          </FIELD>
          <FIELD label="Data de Envio">
            <TAG><![CDATA[#NOVOREGISTO:DISTRIBUICAO[1]:ETAPA[1]:SENDDATE#]]></TAG>
            <VALUE><![CDATA[#NEWCARD:DISTRIBUTION[1]:STAGE[1]:SENDDATE#]]></VALUE>
            <XPATH><![CDATA[/CARD/DISTRIBUTIONS/DISTRIBUTION[1]/DISTRIBUTION_STAGES/DISTRIBUTION_STAGE[1]/OutDate]]></XPATH>
          </FIELD>
          <FIELD label="Interviniente">
            <TAG><![CDATA[#DISTRIBUICAO[1]:ETAPA[1]:INTERVINIENT#]]></TAG>
            <VALUE><![CDATA[#NEWCARD:DISTRIBUTION[1]:STAGE[1]:INTERVINIENT#]]></VALUE>
            <XPATH><![CDATA[/CARD/DISTRIBUTIONS/DISTRIBUTION[1]/DISTRIBUTION_STAGES/DISTRIBUTION_STAGE[1]/Intervinient]]></XPATH>
          </FIELD>
          <FIELD label="Executante">
            <TAG><![CDATA[#NOVOREGISTO:DISTRIBUICAO[1]:ETAPA[1]:EXECUTANT#]]></TAG>
            <VALUE><![CDATA[#NEWCARD:DISTRIBUTION[1]:STAGE[1]:EXECUTANT#]]></VALUE>
            <XPATH><![CDATA[/CARD/DISTRIBUTIONS/DISTRIBUTION[1]/DISTRIBUTION_STAGES/DISTRIBUTION_STAGE[1]/ExecutantUser]]></XPATH>
          </FIELD>
          <FIELD label="Despacho">
            <TAG><![CDATA[#NOVOREGISTO:DISTRIBUICAO[1]:ETAPA[1]:DISPATCH#]]></TAG>
            <VALUE><![CDATA[#NEWCARD:DISTRIBUTION[1]:STAGE[1]:DISPATCH#]]></VALUE>
            <XPATH><![CDATA[/CARD/DISTRIBUTIONS/DISTRIBUTION[1]/DISTRIBUTION_STAGES/DISTRIBUTION_STAGE[1]/DISTRIBUTION_STAGE_GENERALDATA/FormattedText]]></XPATH>
          </FIELD>
          <NODE label="Campos Adicionais..." isWindowSelector="true">
            <FIELD type="AdditionalFields" label="Custom_string" source-type="AdditionalFields">
              <TAG><![CDATA[#NOVOREGISTO:DISTRIBUICAO[1]:ETAPA[1]:CA:Custom_string#]]></TAG>
              <VALUE/>
              <XPATH><![CDATA[//CARD/DISTRIBUTIONS/DISTRIBUTION[1]/DISTRIBUTION_STAGES/DISTRIBUTION_STAGE[1]/FIELDS/FIELD[NAME='Custom_string']/VALUE]]></XPATH>
            </FIELD>
            <FIELD type="AdditionalFields" label="Custom_data" source-type="AdditionalFields">
              <TAG><![CDATA[#NOVOREGISTO:DISTRIBUICAO[1]:ETAPA[1]:CA:Custom_data#]]></TAG>
              <VALUE/>
              <XPATH><![CDATA[//CARD/DISTRIBUTIONS/DISTRIBUTION[1]/DISTRIBUTION_STAGES/DISTRIBUTION_STAGE[1]/FIELDS/FIELD[NAME='Custom_data']/VALUE]]></XPATH>
            </FIELD>
            <FIELD type="AdditionalFields" label="Custom_num" source-type="AdditionalFields">
              <TAG><![CDATA[#NOVOREGISTO:DISTRIBUICAO[1]:ETAPA[1]:CA:Custom_num#]]></TAG>
              <VALUE/>
              <XPATH><![CDATA[//CARD/DISTRIBUTIONS/DISTRIBUTION[1]/DISTRIBUTION_STAGES/DISTRIBUTION_STAGE[1]/FIELDS/FIELD[NAME='Custom_num']/VALUE]]></XPATH>
            </FIELD>
            <FIELD type="AdditionalFields" label="Custom_bool" source-type="AdditionalFields">
              <TAG><![CDATA[#NOVOREGISTO:DISTRIBUICAO[1]:ETAPA[1]:CA:Custom_bool#]]></TAG>
              <VALUE/>
              <XPATH><![CDATA[//CARD/DISTRIBUTIONS/DISTRIBUTION[1]/DISTRIBUTION_STAGES/DISTRIBUTION_STAGE[1]/FIELDS/FIELD[NAME='Custom_bool']/VALUE]]></XPATH>
            </FIELD>
            <FIELD type="AdditionalFields" label="Custom_list" source-type="AdditionalFields">
              <TAG><![CDATA[#NOVOREGISTO:DISTRIBUICAO[1]:ETAPA[1]:CA:Custom_list#]]></TAG>
              <VALUE/>
              <XPATH><![CDATA[//CARD/DISTRIBUTIONS/DISTRIBUTION[1]/DISTRIBUTION_STAGES/DISTRIBUTION_STAGE[1]/FIELDS/FIELD[NAME='Custom_list']/VALUE]]></XPATH>
            </FIELD>
            <FIELD type="AdditionalFields" label="Div_EMA" source-type="AdditionalFields">
              <TAG><![CDATA[#NOVOREGISTO:DISTRIBUICAO[1]:ETAPA[1]:CA:Div_EMA#]]></TAG>
              <VALUE/>
              <XPATH><![CDATA[//CARD/DISTRIBUTIONS/DISTRIBUTION[1]/DISTRIBUTION_STAGES/DISTRIBUTION_STAGE[1]/FIELDS/FIELD[NAME='Div_EMA']/VALUE]]></XPATH>
            </FIELD>
            <FIELD type="AdditionalFields" label="Classificação" source-type="AdditionalFields">
              <TAG><![CDATA[#NOVOREGISTO:DISTRIBUICAO[1]:ETAPA[1]:CA:Classificação#]]></TAG>
              <VALUE/>
              <XPATH><![CDATA[//CARD/DISTRIBUTIONS/DISTRIBUTION[1]/DISTRIBUTION_STAGES/DISTRIBUTION_STAGE[1]/FIELDS/FIELD[NAME='Classificação']/VALUE]]></XPATH>
            </FIELD>
            <FIELD type="AdditionalFields" label="ORIGEM" source-type="AdditionalFields">
              <TAG><![CDATA[#NOVOREGISTO:DISTRIBUICAO[1]:ETAPA[1]:CA:ORIGEM#]]></TAG>
              <VALUE/>
              <XPATH><![CDATA[//CARD/DISTRIBUTIONS/DISTRIBUTION[1]/DISTRIBUTION_STAGES/DISTRIBUTION_STAGE[1]/FIELDS/FIELD[NAME='ORIGEM']/VALUE]]></XPATH>
            </FIELD>
            <FIELD type="AdditionalFields" label="DI_Divisoes" source-type="AdditionalFields">
              <TAG><![CDATA[#NOVOREGISTO:DISTRIBUICAO[1]:ETAPA[1]:CA:DI_Divisoes#]]></TAG>
              <VALUE/>
              <XPATH><![CDATA[//CARD/DISTRIBUTIONS/DISTRIBUTION[1]/DISTRIBUTION_STAGES/DISTRIBUTION_STAGE[1]/FIELDS/FIELD[NAME='DI_Divisoes']/VALUE]]></XPATH>
            </FIELD>
            <FIELD type="AdditionalFields" label="DI_Secoes" source-type="AdditionalFields">
              <TAG><![CDATA[#NOVOREGISTO:DISTRIBUICAO[1]:ETAPA[1]:CA:DI_Secoes#]]></TAG>
              <VALUE/>
              <XPATH><![CDATA[//CARD/DISTRIBUTIONS/DISTRIBUTION[1]/DISTRIBUTION_STAGES/DISTRIBUTION_STAGE[1]/FIELDS/FIELD[NAME='DI_Secoes']/VALUE]]></XPATH>
            </FIELD>
          </NODE>
        </NODE>
      </NODE>
      <NODE label="Campos Adicionais..." isWindowSelector="true">
        <FIELD type="AdditionalFields" label="Custom_string" source-type="AdditionalFields">
          <TAG><![CDATA[#NOVOREGISTO:DISTRIBUICAO[1]:CA:Custom_string#]]></TAG>
          <VALUE/>
          <XPATH><![CDATA[//CARD/DISTRIBUTIONS/DISTRIBUTION[1]/FIELDS/FIELD[NAME='Custom_string']/VALUE]]></XPATH>
        </FIELD>
        <FIELD type="AdditionalFields" label="Custom_data" source-type="AdditionalFields">
          <TAG><![CDATA[#NOVOREGISTO:DISTRIBUICAO[1]:CA:Custom_data#]]></TAG>
          <VALUE/>
          <XPATH><![CDATA[//CARD/DISTRIBUTIONS/DISTRIBUTION[1]/FIELDS/FIELD[NAME='Custom_data']/VALUE]]></XPATH>
        </FIELD>
        <FIELD type="AdditionalFields" label="Custom_num" source-type="AdditionalFields">
          <TAG><![CDATA[#NOVOREGISTO:DISTRIBUICAO[1]:CA:Custom_num#]]></TAG>
          <VALUE/>
          <XPATH><![CDATA[//CARD/DISTRIBUTIONS/DISTRIBUTION[1]/FIELDS/FIELD[NAME='Custom_num']/VALUE]]></XPATH>
        </FIELD>
        <FIELD type="AdditionalFields" label="Custom_bool" source-type="AdditionalFields">
          <TAG><![CDATA[#NOVOREGISTO:DISTRIBUICAO[1]:CA:Custom_bool#]]></TAG>
          <VALUE/>
          <XPATH><![CDATA[//CARD/DISTRIBUTIONS/DISTRIBUTION[1]/FIELDS/FIELD[NAME='Custom_bool']/VALUE]]></XPATH>
        </FIELD>
        <FIELD type="AdditionalFields" label="Custom_list" source-type="AdditionalFields">
          <TAG><![CDATA[#NOVOREGISTO:DISTRIBUICAO[1]:CA:Custom_list#]]></TAG>
          <VALUE/>
          <XPATH><![CDATA[//CARD/DISTRIBUTIONS/DISTRIBUTION[1]/FIELDS/FIELD[NAME='Custom_list']/VALUE]]></XPATH>
        </FIELD>
        <FIELD type="AdditionalFields" label="Div_EMA" source-type="AdditionalFields">
          <TAG><![CDATA[#NOVOREGISTO:DISTRIBUICAO[1]:CA:Div_EMA#]]></TAG>
          <VALUE/>
          <XPATH><![CDATA[//CARD/DISTRIBUTIONS/DISTRIBUTION[1]/FIELDS/FIELD[NAME='Div_EMA']/VALUE]]></XPATH>
        </FIELD>
        <FIELD type="AdditionalFields" label="Classificação" source-type="AdditionalFields">
          <TAG><![CDATA[#NOVOREGISTO:DISTRIBUICAO[1]:CA:Classificação#]]></TAG>
          <VALUE/>
          <XPATH><![CDATA[//CARD/DISTRIBUTIONS/DISTRIBUTION[1]/FIELDS/FIELD[NAME='Classificação']/VALUE]]></XPATH>
        </FIELD>
        <FIELD type="AdditionalFields" label="ORIGEM" source-type="AdditionalFields">
          <TAG><![CDATA[#NOVOREGISTO:DISTRIBUICAO[1]:CA:ORIGEM#]]></TAG>
          <VALUE/>
          <XPATH><![CDATA[//CARD/DISTRIBUTIONS/DISTRIBUTION[1]/FIELDS/FIELD[NAME='ORIGEM']/VALUE]]></XPATH>
        </FIELD>
        <FIELD type="AdditionalFields" label="DI_Divisoes" source-type="AdditionalFields">
          <TAG><![CDATA[#NOVOREGISTO:DISTRIBUICAO[1]:CA:DI_Divisoes#]]></TAG>
          <VALUE/>
          <XPATH><![CDATA[//CARD/DISTRIBUTIONS/DISTRIBUTION[1]/FIELDS/FIELD[NAME='DI_Divisoes']/VALUE]]></XPATH>
        </FIELD>
        <FIELD type="AdditionalFields" label="DI_Secoes" source-type="AdditionalFields">
          <TAG><![CDATA[#NOVOREGISTO:DISTRIBUICAO[1]:CA:DI_Secoes#]]></TAG>
          <VALUE/>
          <XPATH><![CDATA[//CARD/DISTRIBUTIONS/DISTRIBUTION[1]/FIELDS/FIELD[NAME='DI_Secoes']/VALUE]]></XPATH>
        </FIELD>
      </NODE>
    </NODE>
    <NODE label="Documento" type="NewCard_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
        <XPATH><![CDATA[/CARD/FIELDS/FIELD[FIELD='Custom_string']/VALUE]]></XPATH>
      </FIELD>
      <FIELD type="AdditionalFields" label="Custom_data" source-type="AdditionalFields">
        <TAG><![CDATA[#NOVOREGISTO:CA:Custom_data#]]></TAG>
        <VALUE/>
        <XPATH><![CDATA[/CARD/FIELDS/FIELD[FIELD='Custom_data']/VALUE]]></XPATH>
      </FIELD>
      <FIELD type="AdditionalFields" label="Custom_num" source-type="AdditionalFields">
        <TAG><![CDATA[#NOVOREGISTO:CA:Custom_num#]]></TAG>
        <VALUE/>
        <XPATH><![CDATA[/CARD/FIELDS/FIELD[FIELD='Custom_num']/VALUE]]></XPATH>
      </FIELD>
      <FIELD type="AdditionalFields" label="Custom_bool" source-type="AdditionalFields">
        <TAG><![CDATA[#NOVOREGISTO:CA:Custom_bool#]]></TAG>
        <VALUE/>
        <XPATH><![CDATA[/CARD/FIELDS/FIELD[FIELD='Custom_bool']/VALUE]]></XPATH>
      </FIELD>
      <FIELD type="AdditionalFields" label="Custom_list" source-type="AdditionalFields">
        <TAG><![CDATA[#NOVOREGISTO:CA:Custom_list#]]></TAG>
        <VALUE/>
        <XPATH><![CDATA[/CARD/FIELDS/FIELD[FIELD='Custom_list']/VALUE]]></XPATH>
      </FIELD>
      <FIELD type="AdditionalFields" label="Div_EMA" source-type="AdditionalFields">
        <TAG><![CDATA[#NOVOREGISTO:CA:Div_EMA#]]></TAG>
        <VALUE/>
        <XPATH><![CDATA[/CARD/FIELDS/FIELD[FIELD='Div_EMA']/VALUE]]></XPATH>
      </FIELD>
      <FIELD type="AdditionalFields" label="Classificação" source-type="AdditionalFields">
        <TAG><![CDATA[#NOVOREGISTO:CA:Classificação#]]></TAG>
        <VALUE/>
        <XPATH><![CDATA[/CARD/FIELDS/FIELD[FIELD='Classificação']/VALUE]]></XPATH>
      </FIELD>
      <FIELD type="AdditionalFields" label="ORIGEM" source-type="AdditionalFields">
        <TAG><![CDATA[#NOVOREGISTO:CA:ORIGEM#]]></TAG>
        <VALUE/>
        <XPATH><![CDATA[/CARD/FIELDS/FIELD[FIELD='ORIGEM']/VALUE]]></XPATH>
      </FIELD>
      <FIELD type="AdditionalFields" label="DI_Divisoes" source-type="AdditionalFields">
        <TAG><![CDATA[#NOVOREGISTO:CA:DI_Divisoes#]]></TAG>
        <VALUE/>
        <XPATH><![CDATA[/CARD/FIELDS/FIELD[FIELD='DI_Divisoes']/VALUE]]></XPATH>
      </FIELD>
      <FIELD type="AdditionalFields" label="DI_Secoes" source-type="AdditionalFields">
        <TAG><![CDATA[#NOVOREGISTO:CA:DI_Secoes#]]></TAG>
        <VALUE/>
        <XPATH><![CDATA[/CARD/FIELDS/FIELD[FIELD='DI_Secoe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DistributionFirstCardTemplate_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DistributionFirstCardTemplate_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DistributionFirstCardTemplate_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Localidade" source-type="EntityFields">
        <TAG><![CDATA[#PRIMEIROREGISTO:ENTIDADE:Localidade#]]></TAG>
        <VALUE><![CDATA[#PRIMEIROREGISTO:ENTIDADE:Localidade#]]></VALUE>
        <XPATH><![CDATA[/CARD/ENTITIES/ENTITY[TYPE='P']/PROPERTIES/PROPERTY[NAME='Localidade']/VALUE]]></XPATH>
      </FIELD>
      <FIELD type="EntityFields" label="Telefone" source-type="EntityFields">
        <TAG><![CDATA[#PRIMEIROREGISTO:ENTIDADE:Telefone#]]></TAG>
        <VALUE><![CDATA[#PRIMEIROREGISTO:ENTIDADE:Telefone#]]></VALUE>
        <XPATH><![CDATA[/CARD/ENTITIES/ENTITY[TYPE='P']/PROPERTIES/PROPERTY[NAME='Telefone']/VALUE]]></XPATH>
      </FIELD>
    </NODE>
    <NODE label="Documento" type="DistributionFirstCardTemplate_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iv_EMA" source-type="AdditionalFields">
        <TAG><![CDATA[#PRIMEIROREGISTO:CA:Div_EMA#]]></TAG>
        <VALUE><![CDATA[#PRIMEIROREGISTO:CA:Div_EMA#]]></VALUE>
        <XPATH><![CDATA[/CARD/FIELDS/FIELD[NAME='Div_EMA']/VALUE]]></XPATH>
      </FIELD>
      <FIELD type="AdditionalFields" label="Classificação" source-type="AdditionalFields">
        <TAG><![CDATA[#PRIMEIROREGISTO:CA:Classificação#]]></TAG>
        <VALUE><![CDATA[#PRIMEIROREGISTO:CA:Classificação#]]></VALUE>
        <XPATH><![CDATA[/CARD/FIELDS/FIELD[NAME='Classificação']/VALUE]]></XPATH>
      </FIELD>
      <FIELD type="AdditionalFields" label="ORIGEM" source-type="AdditionalFields">
        <TAG><![CDATA[#PRIMEIROREGISTO:CA:ORIGEM#]]></TAG>
        <VALUE><![CDATA[#PRIMEIROREGISTO:CA:ORIGEM#]]></VALUE>
        <XPATH><![CDATA[/CARD/FIELDS/FIELD[NAME='ORIGEM']/VALUE]]></XPATH>
      </FIELD>
      <FIELD type="AdditionalFields" label="DI_Divisoes" source-type="AdditionalFields">
        <TAG><![CDATA[#PRIMEIROREGISTO:CA:DI_Divisoes#]]></TAG>
        <VALUE><![CDATA[#PRIMEIROREGISTO:CA:DI_Divisoes#]]></VALUE>
        <XPATH><![CDATA[/CARD/FIELDS/FIELD[NAME='DI_Divisoes']/VALUE]]></XPATH>
      </FIELD>
      <FIELD type="AdditionalFields" label="DI_Secoes" source-type="AdditionalFields">
        <TAG><![CDATA[#PRIMEIROREGISTO:CA:DI_Secoes#]]></TAG>
        <VALUE><![CDATA[#PRIMEIROREGISTO:CA:DI_Secoes#]]></VALUE>
        <XPATH><![CDATA[/CARD/FIELDS/FIELD[NAME='DI_Secoe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Entidade" type="DistributionFirstProcessTemplate_ProcessEntity">
      <FIELD label="Nome">
        <TAG><![CDATA[#PRIMEIROPROCESSO:ENTIDADE:NOME#]]></TAG>
        <VALUE><![CDATA[#PRIMEIROPROCESSO:ENTIDADE:NOME#]]></VALUE>
        <XPATH><![CDATA[/PROCESS/ENTITIES/ENTITY[TYPE='P']/NAME]]></XPATH>
      </FIELD>
      <FIELD label="Organização">
        <TAG><![CDATA[#PRIMEIROPROCESSO:ENTIDADE:ORGANIZAÇÃO#]]></TAG>
        <VALUE><![CDATA[#PRIMEIROPROCESSO:ENTIDADE:ORGANIZAÇÃO#]]></VALUE>
        <XPATH><![CDATA[/PROCESS/ENTITIES/ENTITY[TYPE='P']/ORGANIZATION]]></XPATH>
      </FIELD>
      <FIELD label="Email">
        <TAG><![CDATA[#PRIMEIROPROCESSO:ENTIDADE:EMAIL#]]></TAG>
        <VALUE><![CDATA[#PRIMEIROPROCESSO:ENTIDADE:EMAIL#]]></VALUE>
        <XPATH><![CDATA[/PROCESS/ENTITIES/ENTITY[TYPE='P']/EMAIL]]></XPATH>
      </FIELD>
      <FIELD type="EntityFields" label="Localidade" source-type="EntityFields">
        <TAG><![CDATA[#PRIMEIROPROCESSO:ENTIDADE:Localidade#]]></TAG>
        <VALUE><![CDATA[#PRIMEIROPROCESSO:ENTIDADE:Localidade#]]></VALUE>
        <XPATH><![CDATA[/PROCESS/ENTITIES/ENTITY[TYPE='P']/PROPERTIES/PROPERTY[NAME='Localidade']/VALUE]]></XPATH>
      </FIELD>
      <FIELD type="EntityFields" label="Telefone" source-type="EntityFields">
        <TAG><![CDATA[#PRIMEIROPROCESSO:ENTIDADE:Telefone#]]></TAG>
        <VALUE><![CDATA[#PRIMEIROPROCESSO:ENTIDADE:Telefone#]]></VALUE>
        <XPATH><![CDATA[/PROCESS/ENTITIES/ENTITY[TYPE='P']/PROPERTIES/PROPERTY[NAME='Telefone']/VALUE]]></XPATH>
      </FIELD>
    </NODE>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iv_EMA" source-type="AdditionalFields">
        <TAG><![CDATA[#PRIMEIROPROCESSO:CA:Div_EMA#]]></TAG>
        <VALUE><![CDATA[#PRIMEIROPROCESSO:CA:Div_EMA#]]></VALUE>
        <XPATH><![CDATA[/CARD/FIELDS/FIELD[NAME='Div_EMA']/VALUE]]></XPATH>
      </FIELD>
      <FIELD type="AdditionalFields" label="Classificação" source-type="AdditionalFields">
        <TAG><![CDATA[#PRIMEIROPROCESSO:CA:Classificação#]]></TAG>
        <VALUE><![CDATA[#PRIMEIROPROCESSO:CA:Classificação#]]></VALUE>
        <XPATH><![CDATA[/CARD/FIELDS/FIELD[NAME='Classificação']/VALUE]]></XPATH>
      </FIELD>
      <FIELD type="AdditionalFields" label="ORIGEM" source-type="AdditionalFields">
        <TAG><![CDATA[#PRIMEIROPROCESSO:CA:ORIGEM#]]></TAG>
        <VALUE><![CDATA[#PRIMEIROPROCESSO:CA:ORIGEM#]]></VALUE>
        <XPATH><![CDATA[/CARD/FIELDS/FIELD[NAME='ORIGEM']/VALUE]]></XPATH>
      </FIELD>
      <FIELD type="AdditionalFields" label="DI_Divisoes" source-type="AdditionalFields">
        <TAG><![CDATA[#PRIMEIROPROCESSO:CA:DI_Divisoes#]]></TAG>
        <VALUE><![CDATA[#PRIMEIROPROCESSO:CA:DI_Divisoes#]]></VALUE>
        <XPATH><![CDATA[/CARD/FIELDS/FIELD[NAME='DI_Divisoes']/VALUE]]></XPATH>
      </FIELD>
      <FIELD type="AdditionalFields" label="DI_Secoes" source-type="AdditionalFields">
        <TAG><![CDATA[#PRIMEIROPROCESSO:CA:DI_Secoes#]]></TAG>
        <VALUE><![CDATA[#PRIMEIROPROCESSO:CA:DI_Secoes#]]></VALUE>
        <XPATH><![CDATA[/CARD/FIELDS/FIELD[NAME='DI_Secoes']/VALUE]]></XPATH>
      </FIELD>
    </NODE>
  </NODE>
  <NODE label="Distribuição" type="Distribution" source-type="DistributionTemplate" replaceValue="false">
    <FIELD label="Código">
      <TAG><![CDATA[#DISTRIBUICAO:CODIGO#]]></TAG>
      <VALUE><![CDATA[#DISTRIBUICAO:CODIGO#]]></VALUE>
      <XPATH/>
    </FIELD>
    <FIELD label="Tipo de Distribuição">
      <TAG><![CDATA[#DISTRIBUICAO:TIPO#]]></TAG>
      <VALUE><![CDATA[#DISTRIBUICAO:TIPO#]]></VALUE>
      <XPATH/>
    </FIELD>
    <FIELD label="Assunto">
      <TAG><![CDATA[#DISTRIBUICAO:ASSUNTO#]]></TAG>
      <VALUE><![CDATA[#DISTRIBUICAO:ASSUNTO#]]></VALUE>
      <XPATH/>
    </FIELD>
    <FIELD label="Observações">
      <TAG><![CDATA[#DISTRIBUICAO:OBSERVACOES#]]></TAG>
      <VALUE><![CDATA[#DISTRIBUICAO:ORIGINADOR#]]></VALUE>
      <XPATH/>
    </FIELD>
    <FIELD label="Originador">
      <TAG><![CDATA[#DISTRIBUICAO:ORIGINADOR#]]></TAG>
      <VALUE><![CDATA[#DISTRIBUICAO:ORIGINADOR#]]></VALUE>
      <XPATH/>
    </FIELD>
    <NODE label="Etapas" type="Distribution_StagesTemplate">
      <NODE label="Primeira Etapa" type="Distribution_StagesTemplate_FirstStageTemplate">
        <FIELD label="Ordem">
          <TAG><![CDATA[#DISTRIBUICAO:PRIMEIRAETAPA:ORDEM#]]></TAG>
          <VALUE><![CDATA[#DISTRIBUICAO:PRIMEIRAETAPA:ORDEM#]]></VALUE>
          <XPATH/>
        </FIELD>
        <FIELD label="Categoria de Credenciação">
          <TAG><![CDATA[#DISTRIBUICAO:PRIMEIRAETAPA:CATEGORIACREDENCIACAO#]]></TAG>
          <VALUE><![CDATA[#DISTRIBUICAO:PRIMEIRAETAPA:CATEGORIACREDENCIACAO#]]></VALUE>
          <XPATH/>
        </FIELD>
        <FIELD label="Nome">
          <TAG><![CDATA[#DISTRIBUICAO:PRIMEIRAETAPA:NOME#]]></TAG>
          <VALUE><![CDATA[#DISTRIBUICAO:PRIMEIRAETAPA:NOME#]]></VALUE>
          <XPATH/>
        </FIELD>
        <FIELD label="Fase">
          <TAG><![CDATA[#DISTRIBUICAO:PRIMEIRAETAPA:FASE#]]></TAG>
          <VALUE><![CDATA[#DISTRIBUICAO:PRIMEIRAETAPA:FASE#]]></VALUE>
          <XPATH/>
        </FIELD>
        <FIELD label="Descrição">
          <TAG><![CDATA[#DISTRIBUICAO:PRIMEIRAETAPA:DESCRICAO#]]></TAG>
          <VALUE><![CDATA[#DISTRIBUICAO:PRIMEIRAETAPA:DESCRICAO#]]></VALUE>
          <XPATH/>
        </FIELD>
        <FIELD label="Percurso">
          <TAG><![CDATA[#DISTRIBUICAO:PRIMEIRAETAPA:PERCURSO#]]></TAG>
          <VALUE><![CDATA[#DISTRIBUICAO:PRIMEIRAETAPA:PERCURSO#]]></VALUE>
          <XPATH/>
        </FIELD>
        <FIELD label="Empresa">
          <TAG><![CDATA[#DISTRIBUICAO:PRIMEIRAETAPA:EMPRESA#]]></TAG>
          <VALUE><![CDATA[#DISTRIBUICAO:PRIMEIRAETAPA:EMPRESA#]]></VALUE>
          <XPATH/>
        </FIELD>
        <FIELD label="Estado">
          <TAG><![CDATA[#DISTRIBUICAO:PRIMEIRAETAPA:ESTADO#]]></TAG>
          <VALUE><![CDATA[#DISTRIBUICAO:PRIMEIRAETAPA:ESTADO#]]></VALUE>
          <XPATH/>
        </FIELD>
        <FIELD label="Assinado">
          <TAG><![CDATA[#DISTRIBUICAO:PRIMEIRAETAPA:ASSINADA#]]></TAG>
          <VALUE><![CDATA[#DISTRIBUICAO:PRIMEIRAETAPA:ASSINADA#]]></VALUE>
          <XPATH/>
        </FIELD>
        <FIELD label="Data de Leitura">
          <TAG><![CDATA[#DISTRIBUICAO:PRIMEIRAETAPA:DATALEITURA#]]></TAG>
          <VALUE><![CDATA[#DISTRIBUICAO:PRIMEIRAETAPA:DATALEITURA#]]></VALUE>
          <XPATH/>
        </FIELD>
        <FIELD label="Data de Envio">
          <TAG><![CDATA[#DISTRIBUICAO:PRIMEIRAETAPA:DATAENVIO#]]></TAG>
          <VALUE><![CDATA[#DISTRIBUICAO:PRIMEIRAETAPA:DATAENVIO#]]></VALUE>
          <XPATH/>
        </FIELD>
        <FIELD label="Interviniente">
          <TAG><![CDATA[#DISTRIBUICAO:PRIMEIRAETAPA:INTERVINIENTE#]]></TAG>
          <VALUE><![CDATA[#DISTRIBUICAO:PRIMEIRAETAPA:INTERVINIENTE#]]></VALUE>
          <XPATH/>
        </FIELD>
        <FIELD label="Executante">
          <TAG><![CDATA[#DISTRIBUICAO:PRIMEIRAETAPA:EXECUTANTE#]]></TAG>
          <VALUE><![CDATA[#DISTRIBUICAO:PRIMEIRAETAPA:EXECUTANTE#]]></VALUE>
          <XPATH/>
        </FIELD>
        <FIELD label="Tipo de Despacho">
          <TAG><![CDATA[#DISTRIBUICAO:PRIMEIRAETAPA:TIPODESPACHO#]]></TAG>
          <VALUE><![CDATA[#DISTRIBUICAO:PRIMEIRAETAPA:TIPODESPACHO#]]></VALUE>
          <XPATH/>
        </FIELD>
        <FIELD label="Despacho">
          <TAG><![CDATA[#DISTRIBUICAO:PRIMEIRAETAPA:DESPACHO#]]></TAG>
          <VALUE><![CDATA[#DISTRIBUICAO:PRIMEIRAETAPA:DESPACHO#]]></VALUE>
          <XPATH/>
        </FIELD>
        <NODE label="Campos Adicionais..." isWindowSelector="true">
          <FIELD type="AdditionalFields" label="Custom_string" source-type="AdditionalFields">
            <TAG><![CDATA[#DISTRIBUICAO:PRIMEIRAETAPA:CA:Custom_string#]]></TAG>
            <VALUE><![CDATA[#DISTRIBUICAO:PRIMEIRAETAPA:CA:Custom_string#]]></VALUE>
            <XPATH><![CDATA[/DISTRIBUTION/FIRSTSTAGE/FIELDS/FIELD[NAME='Custom_string']/VALUE]]></XPATH>
          </FIELD>
          <FIELD type="AdditionalFields" label="Custom_data" source-type="AdditionalFields">
            <TAG><![CDATA[#DISTRIBUICAO:PRIMEIRAETAPA:CA:Custom_data#]]></TAG>
            <VALUE><![CDATA[#DISTRIBUICAO:PRIMEIRAETAPA:CA:Custom_data#]]></VALUE>
            <XPATH><![CDATA[/DISTRIBUTION/FIRSTSTAGE/FIELDS/FIELD[NAME='Custom_data']/VALUE]]></XPATH>
          </FIELD>
          <FIELD type="AdditionalFields" label="Custom_num" source-type="AdditionalFields">
            <TAG><![CDATA[#DISTRIBUICAO:PRIMEIRAETAPA:CA:Custom_num#]]></TAG>
            <VALUE><![CDATA[#DISTRIBUICAO:PRIMEIRAETAPA:CA:Custom_num#]]></VALUE>
            <XPATH><![CDATA[/DISTRIBUTION/FIRSTSTAGE/FIELDS/FIELD[NAME='Custom_num']/VALUE]]></XPATH>
          </FIELD>
          <FIELD type="AdditionalFields" label="Custom_bool" source-type="AdditionalFields">
            <TAG><![CDATA[#DISTRIBUICAO:PRIMEIRAETAPA:CA:Custom_bool#]]></TAG>
            <VALUE><![CDATA[#DISTRIBUICAO:PRIMEIRAETAPA:CA:Custom_bool#]]></VALUE>
            <XPATH><![CDATA[/DISTRIBUTION/FIRSTSTAGE/FIELDS/FIELD[NAME='Custom_bool']/VALUE]]></XPATH>
          </FIELD>
          <FIELD type="AdditionalFields" label="Custom_list" source-type="AdditionalFields">
            <TAG><![CDATA[#DISTRIBUICAO:PRIMEIRAETAPA:CA:Custom_list#]]></TAG>
            <VALUE><![CDATA[#DISTRIBUICAO:PRIMEIRAETAPA:CA:Custom_list#]]></VALUE>
            <XPATH><![CDATA[/DISTRIBUTION/FIRSTSTAGE/FIELDS/FIELD[NAME='Custom_list']/VALUE]]></XPATH>
          </FIELD>
          <FIELD type="AdditionalFields" label="Div_EMA" source-type="AdditionalFields">
            <TAG><![CDATA[#DISTRIBUICAO:PRIMEIRAETAPA:CA:Div_EMA#]]></TAG>
            <VALUE><![CDATA[#DISTRIBUICAO:PRIMEIRAETAPA:CA:Div_EMA#]]></VALUE>
            <XPATH><![CDATA[/DISTRIBUTION/FIRSTSTAGE/FIELDS/FIELD[NAME='Div_EMA']/VALUE]]></XPATH>
          </FIELD>
          <FIELD type="AdditionalFields" label="Classificação" source-type="AdditionalFields">
            <TAG><![CDATA[#DISTRIBUICAO:PRIMEIRAETAPA:CA:Classificação#]]></TAG>
            <VALUE><![CDATA[#DISTRIBUICAO:PRIMEIRAETAPA:CA:Classificação#]]></VALUE>
            <XPATH><![CDATA[/DISTRIBUTION/FIRSTSTAGE/FIELDS/FIELD[NAME='Classificação']/VALUE]]></XPATH>
          </FIELD>
          <FIELD type="AdditionalFields" label="ORIGEM" source-type="AdditionalFields">
            <TAG><![CDATA[#DISTRIBUICAO:PRIMEIRAETAPA:CA:ORIGEM#]]></TAG>
            <VALUE><![CDATA[#DISTRIBUICAO:PRIMEIRAETAPA:CA:ORIGEM#]]></VALUE>
            <XPATH><![CDATA[/DISTRIBUTION/FIRSTSTAGE/FIELDS/FIELD[NAME='ORIGEM']/VALUE]]></XPATH>
          </FIELD>
          <FIELD type="AdditionalFields" label="DI_Divisoes" source-type="AdditionalFields">
            <TAG><![CDATA[#DISTRIBUICAO:PRIMEIRAETAPA:CA:DI_Divisoes#]]></TAG>
            <VALUE><![CDATA[#DISTRIBUICAO:PRIMEIRAETAPA:CA:DI_Divisoes#]]></VALUE>
            <XPATH><![CDATA[/DISTRIBUTION/FIRSTSTAGE/FIELDS/FIELD[NAME='DI_Divisoes']/VALUE]]></XPATH>
          </FIELD>
          <FIELD type="AdditionalFields" label="DI_Secoes" source-type="AdditionalFields">
            <TAG><![CDATA[#DISTRIBUICAO:PRIMEIRAETAPA:CA:DI_Secoes#]]></TAG>
            <VALUE><![CDATA[#DISTRIBUICAO:PRIMEIRAETAPA:CA:DI_Secoes#]]></VALUE>
            <XPATH><![CDATA[/DISTRIBUTION/FIRSTSTAGE/FIELDS/FIELD[NAME='DI_Secoes']/VALUE]]></XPATH>
          </FIELD>
        </NODE>
      </NODE>
      <NODE label="Etapa Anterior" type="Distribution_StagesTemplate_PreviousStageTemplate">
        <FIELD label="Ordem">
          <TAG><![CDATA[#DISTRIBUICAO:ETAPAANTERIOR:ORDEM#]]></TAG>
          <VALUE><![CDATA[#DISTRIBUICAO:ETAPAANTERIOR:ORDEM#]]></VALUE>
          <XPATH/>
        </FIELD>
        <FIELD label="Categoria de Credenciação">
          <TAG><![CDATA[#DISTRIBUICAO:ETAPAANTERIOR:CATEGORIACREDENCIACAO#]]></TAG>
          <VALUE><![CDATA[#DISTRIBUICAO:ETAPAANTERIOR:CATEGORIACREDENCIACAO#]]></VALUE>
          <XPATH/>
        </FIELD>
        <FIELD label="Nome">
          <TAG><![CDATA[#DISTRIBUICAO:ETAPAANTERIOR:NOME#]]></TAG>
          <VALUE><![CDATA[#DISTRIBUICAO:ETAPAANTERIOR:NOME#]]></VALUE>
          <XPATH/>
        </FIELD>
        <FIELD label="Fase">
          <TAG><![CDATA[#DISTRIBUICAO:ETAPAANTERIOR:FASE#]]></TAG>
          <VALUE><![CDATA[#DISTRIBUICAO:ETAPAANTERIOR:FASE#]]></VALUE>
          <XPATH/>
        </FIELD>
        <FIELD label="Descrição">
          <TAG><![CDATA[#DISTRIBUICAO:ETAPAANTERIOR:DESCRICAO#]]></TAG>
          <VALUE><![CDATA[#DISTRIBUICAO:ETAPAANTERIOR:DESCRICAO#]]></VALUE>
          <XPATH/>
        </FIELD>
        <FIELD label="Percurso">
          <TAG><![CDATA[#DISTRIBUICAO:ETAPAANTERIOR:PERCURSO#]]></TAG>
          <VALUE><![CDATA[#DISTRIBUICAO:ETAPAANTERIOR:PERCURSO#]]></VALUE>
          <XPATH/>
        </FIELD>
        <FIELD label="Empresa">
          <TAG><![CDATA[#DISTRIBUICAO:ETAPAANTERIOR:EMPRESA#]]></TAG>
          <VALUE><![CDATA[#DISTRIBUICAO:ETAPAANTERIOR:EMPRESA#]]></VALUE>
          <XPATH/>
        </FIELD>
        <FIELD label="Estado">
          <TAG><![CDATA[#DISTRIBUICAO:ETAPAANTERIOR:ESTADO#]]></TAG>
          <VALUE><![CDATA[#DISTRIBUICAO:ETAPAANTERIOR:ESTADO#]]></VALUE>
          <XPATH/>
        </FIELD>
        <FIELD label="Assinado">
          <TAG><![CDATA[#DISTRIBUICAO:ETAPAANTERIOR:ASSINADA#]]></TAG>
          <VALUE><![CDATA[#DISTRIBUICAO:ETAPAANTERIOR:ASSINADA#]]></VALUE>
          <XPATH/>
        </FIELD>
        <FIELD label="Data de Leitura">
          <TAG><![CDATA[#DISTRIBUICAO:ETAPAANTERIOR:DATALEITURA#]]></TAG>
          <VALUE><![CDATA[#DISTRIBUICAO:ETAPAANTERIOR:DATALEITURA#]]></VALUE>
          <XPATH/>
        </FIELD>
        <FIELD label="Data de Envio">
          <TAG><![CDATA[#DISTRIBUICAO:ETAPAANTERIOR:DATAENVIO#]]></TAG>
          <VALUE><![CDATA[#DISTRIBUICAO:ETAPAANTERIOR:DATAENVIO#]]></VALUE>
          <XPATH/>
        </FIELD>
        <FIELD label="Interviniente">
          <TAG><![CDATA[#DISTRIBUICAO:ETAPAANTERIOR:INTERVINIENTE#]]></TAG>
          <VALUE><![CDATA[#DISTRIBUICAO:ETAPAANTERIOR:INTERVINIENTE#]]></VALUE>
          <XPATH/>
        </FIELD>
        <FIELD label="Executante">
          <TAG><![CDATA[#DISTRIBUICAO:ETAPAANTERIOR:EXECUTANTE#]]></TAG>
          <VALUE><![CDATA[#DISTRIBUICAO:ETAPAANTERIOR:EXECUTANTE#]]></VALUE>
          <XPATH/>
        </FIELD>
        <FIELD label="Tipo de Despacho">
          <TAG><![CDATA[#DISTRIBUICAO:ETAPAANTERIOR:TIPODESPACHO#]]></TAG>
          <VALUE><![CDATA[#DISTRIBUICAO:ETAPAANTERIOR:TIPODESPACHO#]]></VALUE>
          <XPATH/>
        </FIELD>
        <FIELD label="Despacho">
          <TAG><![CDATA[#DISTRIBUICAO:ETAPAANTERIOR:DESPACHO#]]></TAG>
          <VALUE><![CDATA[#DISTRIBUICAO:ETAPAANTERIOR:DESPACHO#]]></VALUE>
          <XPATH/>
        </FIELD>
        <NODE label="Campos Adicionais..." isWindowSelector="true">
          <FIELD type="AdditionalFields" label="Custom_string" source-type="AdditionalFields">
            <TAG><![CDATA[#DISTRIBUICAO:ETAPAANTERIOR:CA:Custom_string#]]></TAG>
            <VALUE><![CDATA[#DISTRIBUICAO:ETAPAANTERIOR:CA:Custom_string#]]></VALUE>
            <XPATH><![CDATA[/DISTRIBUTION/PREVIOUSSTAGE/FIELDS/FIELD[NAME='Custom_string']/VALUE]]></XPATH>
          </FIELD>
          <FIELD type="AdditionalFields" label="Custom_data" source-type="AdditionalFields">
            <TAG><![CDATA[#DISTRIBUICAO:ETAPAANTERIOR:CA:Custom_data#]]></TAG>
            <VALUE><![CDATA[#DISTRIBUICAO:ETAPAANTERIOR:CA:Custom_data#]]></VALUE>
            <XPATH><![CDATA[/DISTRIBUTION/PREVIOUSSTAGE/FIELDS/FIELD[NAME='Custom_data']/VALUE]]></XPATH>
          </FIELD>
          <FIELD type="AdditionalFields" label="Custom_num" source-type="AdditionalFields">
            <TAG><![CDATA[#DISTRIBUICAO:ETAPAANTERIOR:CA:Custom_num#]]></TAG>
            <VALUE><![CDATA[#DISTRIBUICAO:ETAPAANTERIOR:CA:Custom_num#]]></VALUE>
            <XPATH><![CDATA[/DISTRIBUTION/PREVIOUSSTAGE/FIELDS/FIELD[NAME='Custom_num']/VALUE]]></XPATH>
          </FIELD>
          <FIELD type="AdditionalFields" label="Custom_bool" source-type="AdditionalFields">
            <TAG><![CDATA[#DISTRIBUICAO:ETAPAANTERIOR:CA:Custom_bool#]]></TAG>
            <VALUE><![CDATA[#DISTRIBUICAO:ETAPAANTERIOR:CA:Custom_bool#]]></VALUE>
            <XPATH><![CDATA[/DISTRIBUTION/PREVIOUSSTAGE/FIELDS/FIELD[NAME='Custom_bool']/VALUE]]></XPATH>
          </FIELD>
          <FIELD type="AdditionalFields" label="Custom_list" source-type="AdditionalFields">
            <TAG><![CDATA[#DISTRIBUICAO:ETAPAANTERIOR:CA:Custom_list#]]></TAG>
            <VALUE><![CDATA[#DISTRIBUICAO:ETAPAANTERIOR:CA:Custom_list#]]></VALUE>
            <XPATH><![CDATA[/DISTRIBUTION/PREVIOUSSTAGE/FIELDS/FIELD[NAME='Custom_list']/VALUE]]></XPATH>
          </FIELD>
          <FIELD type="AdditionalFields" label="Div_EMA" source-type="AdditionalFields">
            <TAG><![CDATA[#DISTRIBUICAO:ETAPAANTERIOR:CA:Div_EMA#]]></TAG>
            <VALUE><![CDATA[#DISTRIBUICAO:ETAPAANTERIOR:CA:Div_EMA#]]></VALUE>
            <XPATH><![CDATA[/DISTRIBUTION/PREVIOUSSTAGE/FIELDS/FIELD[NAME='Div_EMA']/VALUE]]></XPATH>
          </FIELD>
          <FIELD type="AdditionalFields" label="Classificação" source-type="AdditionalFields">
            <TAG><![CDATA[#DISTRIBUICAO:ETAPAANTERIOR:CA:Classificação#]]></TAG>
            <VALUE><![CDATA[#DISTRIBUICAO:ETAPAANTERIOR:CA:Classificação#]]></VALUE>
            <XPATH><![CDATA[/DISTRIBUTION/PREVIOUSSTAGE/FIELDS/FIELD[NAME='Classificação']/VALUE]]></XPATH>
          </FIELD>
          <FIELD type="AdditionalFields" label="ORIGEM" source-type="AdditionalFields">
            <TAG><![CDATA[#DISTRIBUICAO:ETAPAANTERIOR:CA:ORIGEM#]]></TAG>
            <VALUE><![CDATA[#DISTRIBUICAO:ETAPAANTERIOR:CA:ORIGEM#]]></VALUE>
            <XPATH><![CDATA[/DISTRIBUTION/PREVIOUSSTAGE/FIELDS/FIELD[NAME='ORIGEM']/VALUE]]></XPATH>
          </FIELD>
          <FIELD type="AdditionalFields" label="DI_Divisoes" source-type="AdditionalFields">
            <TAG><![CDATA[#DISTRIBUICAO:ETAPAANTERIOR:CA:DI_Divisoes#]]></TAG>
            <VALUE><![CDATA[#DISTRIBUICAO:ETAPAANTERIOR:CA:DI_Divisoes#]]></VALUE>
            <XPATH><![CDATA[/DISTRIBUTION/PREVIOUSSTAGE/FIELDS/FIELD[NAME='DI_Divisoes']/VALUE]]></XPATH>
          </FIELD>
          <FIELD type="AdditionalFields" label="DI_Secoes" source-type="AdditionalFields">
            <TAG><![CDATA[#DISTRIBUICAO:ETAPAANTERIOR:CA:DI_Secoes#]]></TAG>
            <VALUE><![CDATA[#DISTRIBUICAO:ETAPAANTERIOR:CA:DI_Secoes#]]></VALUE>
            <XPATH><![CDATA[/DISTRIBUTION/PREVIOUSSTAGE/FIELDS/FIELD[NAME='DI_Secoes']/VALUE]]></XPATH>
          </FIELD>
        </NODE>
      </NODE>
      <NODE label="Etapa Atual" type="Distribution_StagesTemplate_CurrentStageTemplate">
        <FIELD label="Ordem">
          <TAG><![CDATA[#DISTRIBUICAO:ETAPAATUAL:ORDEM#]]></TAG>
          <VALUE><![CDATA[#DISTRIBUICAO:ETAPAATUAL:ORDEM#]]></VALUE>
          <XPATH/>
        </FIELD>
        <FIELD label="Categoria de Credenciação">
          <TAG><![CDATA[#DISTRIBUICAO:ETAPAATUAL:CATEGORIACREDENCIACAO#]]></TAG>
          <VALUE><![CDATA[#DISTRIBUICAO:ETAPAATUAL:CATEGORIACREDENCIACAO#]]></VALUE>
          <XPATH/>
        </FIELD>
        <FIELD label="Nome">
          <TAG><![CDATA[#DISTRIBUICAO:ETAPAATUAL:NOME#]]></TAG>
          <VALUE><![CDATA[#DISTRIBUICAO:ETAPAATUAL:NOME#]]></VALUE>
          <XPATH/>
        </FIELD>
        <FIELD label="Fase">
          <TAG><![CDATA[#DISTRIBUICAO:ETAPAATUAL:FASE#]]></TAG>
          <VALUE><![CDATA[#DISTRIBUICAO:ETAPAATUAL:FASE#]]></VALUE>
          <XPATH/>
        </FIELD>
        <FIELD label="Descrição">
          <TAG><![CDATA[#DISTRIBUICAO:ETAPAATUAL:DESCRICAO#]]></TAG>
          <VALUE><![CDATA[#DISTRIBUICAO:ETAPAATUAL:DESCRICAO#]]></VALUE>
          <XPATH/>
        </FIELD>
        <FIELD label="Percurso">
          <TAG><![CDATA[#DISTRIBUICAO:ETAPAATUAL:PERCURSO#]]></TAG>
          <VALUE><![CDATA[#DISTRIBUICAO:ETAPAATUAL:PERCURSO#]]></VALUE>
          <XPATH/>
        </FIELD>
        <FIELD label="Empresa">
          <TAG><![CDATA[#DISTRIBUICAO:ETAPAATUAL:EMPRESA#]]></TAG>
          <VALUE><![CDATA[#DISTRIBUICAO:ETAPAATUAL:EMPRESA#]]></VALUE>
          <XPATH/>
        </FIELD>
        <FIELD label="Estado">
          <TAG><![CDATA[#DISTRIBUICAO:ETAPAATUAL:ESTADO#]]></TAG>
          <VALUE><![CDATA[#DISTRIBUICAO:ETAPAATUAL:ESTADO#]]></VALUE>
          <XPATH/>
        </FIELD>
        <FIELD label="Assinado">
          <TAG><![CDATA[#DISTRIBUICAO:ETAPAATUAL:ASSINADA#]]></TAG>
          <VALUE><![CDATA[#DISTRIBUICAO:ETAPAATUAL:ASSINADA#]]></VALUE>
          <XPATH/>
        </FIELD>
        <FIELD label="Data de Leitura">
          <TAG><![CDATA[#DISTRIBUICAO:ETAPAATUAL:DATALEITURA#]]></TAG>
          <VALUE><![CDATA[#DISTRIBUICAO:ETAPAATUAL:DATALEITURA#]]></VALUE>
          <XPATH/>
        </FIELD>
        <FIELD label="Data de Envio">
          <TAG><![CDATA[#DISTRIBUICAO:ETAPAATUAL:DATAENVIO#]]></TAG>
          <VALUE><![CDATA[#DISTRIBUICAO:ETAPAATUAL:DATAENVIO#]]></VALUE>
          <XPATH/>
        </FIELD>
        <FIELD label="Interviniente">
          <TAG><![CDATA[#DISTRIBUICAO:ETAPAATUAL:INTERVINIENTE#]]></TAG>
          <VALUE><![CDATA[#DISTRIBUICAO:ETAPAATUAL:INTERVINIENTE#]]></VALUE>
          <XPATH/>
        </FIELD>
        <FIELD label="Executante">
          <TAG><![CDATA[#DISTRIBUICAO:ETAPAATUAL:EXECUTANTE#]]></TAG>
          <VALUE><![CDATA[#DISTRIBUICAO:ETAPAATUAL:EXECUTANTE#]]></VALUE>
          <XPATH/>
        </FIELD>
        <FIELD label="Tipo de Despacho">
          <TAG><![CDATA[#DISTRIBUICAO:ETAPAATUAL:TIPODESPACHO#]]></TAG>
          <VALUE><![CDATA[#DISTRIBUICAO:ETAPAATUAL:TIPODESPACHO#]]></VALUE>
          <XPATH/>
        </FIELD>
        <FIELD label="Despacho">
          <TAG><![CDATA[#DISTRIBUICAO:ETAPAATUAL:DESPACHO#]]></TAG>
          <VALUE><![CDATA[#DISTRIBUICAO:ETAPAATUAL:DESPACHO#]]></VALUE>
          <XPATH/>
        </FIELD>
        <NODE label="Campos Adicionais..." isWindowSelector="true">
          <FIELD type="AdditionalFields" label="Custom_string" source-type="AdditionalFields">
            <TAG><![CDATA[#DISTRIBUICAO:ETAPAATUAL:CA:Custom_string#]]></TAG>
            <VALUE><![CDATA[#DISTRIBUICAO:ETAPAATUAL:CA:Custom_string#]]></VALUE>
            <XPATH><![CDATA[/DISTRIBUTION/CURRENTSTAGE/FIELDS/FIELD[NAME='Custom_string']/VALUE]]></XPATH>
          </FIELD>
          <FIELD type="AdditionalFields" label="Custom_data" source-type="AdditionalFields">
            <TAG><![CDATA[#DISTRIBUICAO:ETAPAATUAL:CA:Custom_data#]]></TAG>
            <VALUE><![CDATA[#DISTRIBUICAO:ETAPAATUAL:CA:Custom_data#]]></VALUE>
            <XPATH><![CDATA[/DISTRIBUTION/CURRENTSTAGE/FIELDS/FIELD[NAME='Custom_data']/VALUE]]></XPATH>
          </FIELD>
          <FIELD type="AdditionalFields" label="Custom_num" source-type="AdditionalFields">
            <TAG><![CDATA[#DISTRIBUICAO:ETAPAATUAL:CA:Custom_num#]]></TAG>
            <VALUE><![CDATA[#DISTRIBUICAO:ETAPAATUAL:CA:Custom_num#]]></VALUE>
            <XPATH><![CDATA[/DISTRIBUTION/CURRENTSTAGE/FIELDS/FIELD[NAME='Custom_num']/VALUE]]></XPATH>
          </FIELD>
          <FIELD type="AdditionalFields" label="Custom_bool" source-type="AdditionalFields">
            <TAG><![CDATA[#DISTRIBUICAO:ETAPAATUAL:CA:Custom_bool#]]></TAG>
            <VALUE><![CDATA[#DISTRIBUICAO:ETAPAATUAL:CA:Custom_bool#]]></VALUE>
            <XPATH><![CDATA[/DISTRIBUTION/CURRENTSTAGE/FIELDS/FIELD[NAME='Custom_bool']/VALUE]]></XPATH>
          </FIELD>
          <FIELD type="AdditionalFields" label="Custom_list" source-type="AdditionalFields">
            <TAG><![CDATA[#DISTRIBUICAO:ETAPAATUAL:CA:Custom_list#]]></TAG>
            <VALUE><![CDATA[#DISTRIBUICAO:ETAPAATUAL:CA:Custom_list#]]></VALUE>
            <XPATH><![CDATA[/DISTRIBUTION/CURRENTSTAGE/FIELDS/FIELD[NAME='Custom_list']/VALUE]]></XPATH>
          </FIELD>
          <FIELD type="AdditionalFields" label="Div_EMA" source-type="AdditionalFields">
            <TAG><![CDATA[#DISTRIBUICAO:ETAPAATUAL:CA:Div_EMA#]]></TAG>
            <VALUE><![CDATA[#DISTRIBUICAO:ETAPAATUAL:CA:Div_EMA#]]></VALUE>
            <XPATH><![CDATA[/DISTRIBUTION/CURRENTSTAGE/FIELDS/FIELD[NAME='Div_EMA']/VALUE]]></XPATH>
          </FIELD>
          <FIELD type="AdditionalFields" label="Classificação" source-type="AdditionalFields">
            <TAG><![CDATA[#DISTRIBUICAO:ETAPAATUAL:CA:Classificação#]]></TAG>
            <VALUE><![CDATA[#DISTRIBUICAO:ETAPAATUAL:CA:Classificação#]]></VALUE>
            <XPATH><![CDATA[/DISTRIBUTION/CURRENTSTAGE/FIELDS/FIELD[NAME='Classificação']/VALUE]]></XPATH>
          </FIELD>
          <FIELD type="AdditionalFields" label="ORIGEM" source-type="AdditionalFields">
            <TAG><![CDATA[#DISTRIBUICAO:ETAPAATUAL:CA:ORIGEM#]]></TAG>
            <VALUE><![CDATA[#DISTRIBUICAO:ETAPAATUAL:CA:ORIGEM#]]></VALUE>
            <XPATH><![CDATA[/DISTRIBUTION/CURRENTSTAGE/FIELDS/FIELD[NAME='ORIGEM']/VALUE]]></XPATH>
          </FIELD>
          <FIELD type="AdditionalFields" label="DI_Divisoes" source-type="AdditionalFields">
            <TAG><![CDATA[#DISTRIBUICAO:ETAPAATUAL:CA:DI_Divisoes#]]></TAG>
            <VALUE><![CDATA[#DISTRIBUICAO:ETAPAATUAL:CA:DI_Divisoes#]]></VALUE>
            <XPATH><![CDATA[/DISTRIBUTION/CURRENTSTAGE/FIELDS/FIELD[NAME='DI_Divisoes']/VALUE]]></XPATH>
          </FIELD>
          <FIELD type="AdditionalFields" label="DI_Secoes" source-type="AdditionalFields">
            <TAG><![CDATA[#DISTRIBUICAO:ETAPAATUAL:CA:DI_Secoes#]]></TAG>
            <VALUE><![CDATA[#DISTRIBUICAO:ETAPAATUAL:CA:DI_Secoes#]]></VALUE>
            <XPATH><![CDATA[/DISTRIBUTION/CURRENTSTAGE/FIELDS/FIELD[NAME='DI_Secoes']/VALUE]]></XPATH>
          </FIELD>
        </NODE>
      </NODE>
    </NODE>
    <NODE label="Campos Adicionais..." isWindowSelector="true">
      <FIELD type="AdditionalFields" label="Custom_string" source-type="AdditionalFields">
        <TAG><![CDATA[#DISTRIBUICAO:CA:Custom_string#]]></TAG>
        <VALUE/>
        <XPATH><![CDATA[/DISTRIBUTION/FIELDS/FIELD[NAME='Custom_string']/VALUE]]></XPATH>
      </FIELD>
      <FIELD type="AdditionalFields" label="Custom_data" source-type="AdditionalFields">
        <TAG><![CDATA[#DISTRIBUICAO:CA:Custom_data#]]></TAG>
        <VALUE/>
        <XPATH><![CDATA[/DISTRIBUTION/FIELDS/FIELD[NAME='Custom_data']/VALUE]]></XPATH>
      </FIELD>
      <FIELD type="AdditionalFields" label="Custom_num" source-type="AdditionalFields">
        <TAG><![CDATA[#DISTRIBUICAO:CA:Custom_num#]]></TAG>
        <VALUE/>
        <XPATH><![CDATA[/DISTRIBUTION/FIELDS/FIELD[NAME='Custom_num']/VALUE]]></XPATH>
      </FIELD>
      <FIELD type="AdditionalFields" label="Custom_bool" source-type="AdditionalFields">
        <TAG><![CDATA[#DISTRIBUICAO:CA:Custom_bool#]]></TAG>
        <VALUE/>
        <XPATH><![CDATA[/DISTRIBUTION/FIELDS/FIELD[NAME='Custom_bool']/VALUE]]></XPATH>
      </FIELD>
      <FIELD type="AdditionalFields" label="Custom_list" source-type="AdditionalFields">
        <TAG><![CDATA[#DISTRIBUICAO:CA:Custom_list#]]></TAG>
        <VALUE/>
        <XPATH><![CDATA[/DISTRIBUTION/FIELDS/FIELD[NAME='Custom_list']/VALUE]]></XPATH>
      </FIELD>
      <FIELD type="AdditionalFields" label="Div_EMA" source-type="AdditionalFields">
        <TAG><![CDATA[#DISTRIBUICAO:CA:Div_EMA#]]></TAG>
        <VALUE/>
        <XPATH><![CDATA[/DISTRIBUTION/FIELDS/FIELD[NAME='Div_EMA']/VALUE]]></XPATH>
      </FIELD>
      <FIELD type="AdditionalFields" label="Classificação" source-type="AdditionalFields">
        <TAG><![CDATA[#DISTRIBUICAO:CA:Classificação#]]></TAG>
        <VALUE/>
        <XPATH><![CDATA[/DISTRIBUTION/FIELDS/FIELD[NAME='Classificação']/VALUE]]></XPATH>
      </FIELD>
      <FIELD type="AdditionalFields" label="ORIGEM" source-type="AdditionalFields">
        <TAG><![CDATA[#DISTRIBUICAO:CA:ORIGEM#]]></TAG>
        <VALUE/>
        <XPATH><![CDATA[/DISTRIBUTION/FIELDS/FIELD[NAME='ORIGEM']/VALUE]]></XPATH>
      </FIELD>
      <FIELD type="AdditionalFields" label="DI_Divisoes" source-type="AdditionalFields">
        <TAG><![CDATA[#DISTRIBUICAO:CA:DI_Divisoes#]]></TAG>
        <VALUE/>
        <XPATH><![CDATA[/DISTRIBUTION/FIELDS/FIELD[NAME='DI_Divisoes']/VALUE]]></XPATH>
      </FIELD>
      <FIELD type="AdditionalFields" label="DI_Secoes" source-type="AdditionalFields">
        <TAG><![CDATA[#DISTRIBUICAO:CA:DI_Secoes#]]></TAG>
        <VALUE/>
        <XPATH><![CDATA[/DISTRIBUTION/FIELDS/FIELD[NAME='DI_Secoes']/VALUE]]></XPATH>
      </FIELD>
    </NODE>
  </NODE>
  <NODE label="Etapa" type="StageTemplate">
    <FIELD label="Ordem">
      <TAG><![CDATA[#DISTRIBUICAO:ETAPAANTERIOR:ORDEM#]]></TAG>
      <VALUE/>
      <XPATH/>
    </FIELD>
    <FIELD label="Categoria de Credenciação">
      <TAG><![CDATA[#DISTRIBUICAO:ETAPAANTERIOR:CATEGORIACREDENCIACAO#]]></TAG>
      <VALUE/>
      <XPATH/>
    </FIELD>
    <FIELD label="Nome">
      <TAG><![CDATA[#DISTRIBUICAO:ETAPAANTERIOR:NOME#]]></TAG>
      <VALUE/>
      <XPATH/>
    </FIELD>
    <FIELD label="Fase">
      <TAG><![CDATA[#DISTRIBUICAO:ETAPAANTERIOR:FASE#]]></TAG>
      <VALUE/>
      <XPATH/>
    </FIELD>
    <FIELD label="Descrição">
      <TAG><![CDATA[#DISTRIBUICAO:ETAPAANTERIOR:DESCRICAO#]]></TAG>
      <VALUE/>
      <XPATH/>
    </FIELD>
    <FIELD label="Percurso">
      <TAG><![CDATA[#DISTRIBUICAO:ETAPAANTERIOR:PERCURSO#]]></TAG>
      <VALUE/>
      <XPATH/>
    </FIELD>
    <FIELD label="Empresa">
      <TAG><![CDATA[#DISTRIBUICAO:ETAPAANTERIOR:EMPRESA#]]></TAG>
      <VALUE/>
      <XPATH/>
    </FIELD>
    <FIELD label="Estado">
      <TAG><![CDATA[#DISTRIBUICAO:ETAPAANTERIOR:ESTADO#]]></TAG>
      <VALUE/>
      <XPATH/>
    </FIELD>
    <FIELD label="Assinado">
      <TAG><![CDATA[#DISTRIBUICAO:ETAPAANTERIOR:ASSINADA#]]></TAG>
      <VALUE/>
      <XPATH/>
    </FIELD>
    <FIELD label="Data de Leitura">
      <TAG><![CDATA[#DISTRIBUICAO:ETAPAANTERIOR:DATALEITURA#]]></TAG>
      <VALUE/>
      <XPATH/>
    </FIELD>
    <FIELD label="Data de Envio">
      <TAG><![CDATA[#DISTRIBUICAO:ETAPAANTERIOR:DATAENVIO#]]></TAG>
      <VALUE/>
      <XPATH/>
    </FIELD>
    <FIELD label="Interviniente">
      <TAG><![CDATA[#DISTRIBUICAO:ETAPAANTERIOR:INTERVINIENTE#]]></TAG>
      <VALUE/>
      <XPATH/>
    </FIELD>
    <FIELD label="Executante">
      <TAG><![CDATA[#DISTRIBUICAO:ETAPAANTERIOR:EXECUTANTE#]]></TAG>
      <VALUE/>
      <XPATH/>
    </FIELD>
    <FIELD label="Tipo de Despacho">
      <TAG><![CDATA[#DISTRIBUICAO:ETAPAANTERIOR:TIPODESPACHO#]]></TAG>
      <VALUE/>
      <XPATH/>
    </FIELD>
    <FIELD label="Despacho">
      <TAG><![CDATA[#DISTRIBUICAO:ETAPAANTERIOR:DESPACHO#]]></TAG>
      <VALUE/>
      <XPATH/>
    </FIELD>
    <NODE label="Campos Adicionais..." isWindowSelector="true">
      <FIELD type="AdditionalFields" label="Custom_string" source-type="AdditionalFields">
        <TAG><![CDATA[#DISTRIBUTION_STAGE:CA:Custom_string#]]></TAG>
        <VALUE/>
        <XPATH><![CDATA[/DISTRIBUTION_STAGE/FIELDS/FIELD[DESCRIPTION='Custom_string']/VALUE]]></XPATH>
      </FIELD>
      <FIELD type="AdditionalFields" label="Custom_data" source-type="AdditionalFields">
        <TAG><![CDATA[#DISTRIBUTION_STAGE:CA:Custom_data#]]></TAG>
        <VALUE/>
        <XPATH><![CDATA[/DISTRIBUTION_STAGE/FIELDS/FIELD[DESCRIPTION='Custom_data']/VALUE]]></XPATH>
      </FIELD>
      <FIELD type="AdditionalFields" label="Custom_num" source-type="AdditionalFields">
        <TAG><![CDATA[#DISTRIBUTION_STAGE:CA:Custom_num#]]></TAG>
        <VALUE/>
        <XPATH><![CDATA[/DISTRIBUTION_STAGE/FIELDS/FIELD[DESCRIPTION='Custom_num']/VALUE]]></XPATH>
      </FIELD>
      <FIELD type="AdditionalFields" label="Custom_bool" source-type="AdditionalFields">
        <TAG><![CDATA[#DISTRIBUTION_STAGE:CA:Custom_bool#]]></TAG>
        <VALUE/>
        <XPATH><![CDATA[/DISTRIBUTION_STAGE/FIELDS/FIELD[DESCRIPTION='Custom_bool']/VALUE]]></XPATH>
      </FIELD>
      <FIELD type="AdditionalFields" label="Custom_list" source-type="AdditionalFields">
        <TAG><![CDATA[#DISTRIBUTION_STAGE:CA:Custom_list#]]></TAG>
        <VALUE/>
        <XPATH><![CDATA[/DISTRIBUTION_STAGE/FIELDS/FIELD[DESCRIPTION='Custom_list']/VALUE]]></XPATH>
      </FIELD>
      <FIELD type="AdditionalFields" label="Div_EMA" source-type="AdditionalFields">
        <TAG><![CDATA[#DISTRIBUTION_STAGE:CA:Div_EMA#]]></TAG>
        <VALUE/>
        <XPATH><![CDATA[/DISTRIBUTION_STAGE/FIELDS/FIELD[DESCRIPTION='Div_EMA']/VALUE]]></XPATH>
      </FIELD>
      <FIELD type="AdditionalFields" label="Classificação" source-type="AdditionalFields">
        <TAG><![CDATA[#DISTRIBUTION_STAGE:CA:Classificação#]]></TAG>
        <VALUE/>
        <XPATH><![CDATA[/DISTRIBUTION_STAGE/FIELDS/FIELD[DESCRIPTION='Classificação']/VALUE]]></XPATH>
      </FIELD>
      <FIELD type="AdditionalFields" label="ORIGEM" source-type="AdditionalFields">
        <TAG><![CDATA[#DISTRIBUTION_STAGE:CA:ORIGEM#]]></TAG>
        <VALUE/>
        <XPATH><![CDATA[/DISTRIBUTION_STAGE/FIELDS/FIELD[DESCRIPTION='ORIGEM']/VALUE]]></XPATH>
      </FIELD>
      <FIELD type="AdditionalFields" label="DI_Divisoes" source-type="AdditionalFields">
        <TAG><![CDATA[#DISTRIBUTION_STAGE:CA:DI_Divisoes#]]></TAG>
        <VALUE/>
        <XPATH><![CDATA[/DISTRIBUTION_STAGE/FIELDS/FIELD[DESCRIPTION='DI_Divisoes']/VALUE]]></XPATH>
      </FIELD>
      <FIELD type="AdditionalFields" label="DI_Secoes" source-type="AdditionalFields">
        <TAG><![CDATA[#DISTRIBUTION_STAGE:CA:DI_Secoes#]]></TAG>
        <VALUE/>
        <XPATH><![CDATA[/DISTRIBUTION_STAGE/FIELDS/FIELD[DESCRIPTION='DI_Secoe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Template_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Template_CardProcess">
      <FIELD label="Código">
        <TAG><![CDATA[#REGISTO:PROCESSO:1:CODIGO#]]></TAG>
        <VALUE><![CDATA[#REGISTO:PROCESSO:1:CODIGO#]]></VALUE>
        <XPATH/>
      </FIELD>
      <FIELD label="Assunto">
        <TAG><![CDATA[#REGISTO:PROCESSO:1:ASSUNTO#]]></TAG>
        <VALUE><![CDATA[#REGISTO:PROCESSO:1:ASSUNTO#]]></VALUE>
        <XPATH/>
      </FIELD>
    </NODE>
    <NODE label="Entidade" type="CardTemplate_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Localidade" source-type="EntityFields">
        <TAG><![CDATA[#REGISTO:ENTIDADE:Localidade#]]></TAG>
        <VALUE><![CDATA[Localidade]]></VALUE>
        <XPATH><![CDATA[/CARD/ENTITIES/ENTITY[TYPE='P']/PROPERTIES/PROPERTY[NAME='Localidade']/VALUE]]></XPATH>
      </FIELD>
      <FIELD type="EntityFields" label="Telefone" source-type="EntityFields">
        <TAG><![CDATA[#REGISTO:ENTIDADE:Telefone#]]></TAG>
        <VALUE><![CDATA[Telefone]]></VALUE>
        <XPATH><![CDATA[/CARD/ENTITIES/ENTITY[TYPE='P']/PROPERTIES/PROPERTY[NAME='Telefone']/VALUE]]></XPATH>
      </FIELD>
    </NODE>
    <NODE label="Distribuição" type="CardTemplate_CardDistribution">
      <FIELD label="Código">
        <TAG><![CDATA[#REGISTO:DISTRIBUICAO:1:CODIGO#]]></TAG>
        <VALUE><![CDATA[#REGISTO:DISTRIBUICAO:1:CODIGO#]]></VALUE>
        <XPATH/>
      </FIELD>
      <FIELD label="Assunto">
        <TAG><![CDATA[#REGISTO:DISTRIBUICAO:1:ASSUNTO#]]></TAG>
        <VALUE><![CDATA[#REGISTO:DISTRIBUICAO:1:ASSUNTO#]]></VALUE>
        <XPATH/>
      </FIELD>
    </NODE>
    <NODE label="Documento" type="CardTemplate_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iv_EMA" source-type="AdditionalFields">
        <TAG><![CDATA[#REGISTO:CA:Div_EMA#]]></TAG>
        <VALUE><![CDATA[#REGISTO:CA:Div_EMA#]]></VALUE>
        <XPATH><![CDATA[/CARD/FIELDS/FIELD[NAME='Div_EMA']/VALUE]]></XPATH>
      </FIELD>
      <FIELD type="AdditionalFields" label="Classificação" source-type="AdditionalFields">
        <TAG><![CDATA[#REGISTO:CA:Classificação#]]></TAG>
        <VALUE><![CDATA[#REGISTO:CA:Classificação#]]></VALUE>
        <XPATH><![CDATA[/CARD/FIELDS/FIELD[NAME='Classificação']/VALUE]]></XPATH>
      </FIELD>
      <FIELD type="AdditionalFields" label="ORIGEM" source-type="AdditionalFields">
        <TAG><![CDATA[#REGISTO:CA:ORIGEM#]]></TAG>
        <VALUE><![CDATA[#REGISTO:CA:ORIGEM#]]></VALUE>
        <XPATH><![CDATA[/CARD/FIELDS/FIELD[NAME='ORIGEM']/VALUE]]></XPATH>
      </FIELD>
      <FIELD type="AdditionalFields" label="DI_Divisoes" source-type="AdditionalFields">
        <TAG><![CDATA[#REGISTO:CA:DI_Divisoes#]]></TAG>
        <VALUE><![CDATA[#REGISTO:CA:DI_Divisoes#]]></VALUE>
        <XPATH><![CDATA[/CARD/FIELDS/FIELD[NAME='DI_Divisoes']/VALUE]]></XPATH>
      </FIELD>
      <FIELD type="AdditionalFields" label="DI_Secoes" source-type="AdditionalFields">
        <TAG><![CDATA[#REGISTO:CA:DI_Secoes#]]></TAG>
        <VALUE><![CDATA[#REGISTO:CA:DI_Secoes#]]></VALUE>
        <XPATH><![CDATA[/CARD/FIELDS/FIELD[NAME='DI_Secoe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iv_EMA" source-type="AdditionalFields">
        <TAG><![CDATA[#CONTEXTPROCESS:CA:Div_EMA#]]></TAG>
        <VALUE><![CDATA[Div_EMA]]></VALUE>
        <XPATH><![CDATA[/PROCESS/FIELDS/FIELD[NAME='Div_EMA']/VALUE]]></XPATH>
      </FIELD>
      <FIELD type="AdditionalFields" label="Classificação" source-type="AdditionalFields">
        <TAG><![CDATA[#CONTEXTPROCESS:CA:Classificação#]]></TAG>
        <VALUE><![CDATA[Classificação]]></VALUE>
        <XPATH><![CDATA[/PROCESS/FIELDS/FIELD[NAME='Classificação']/VALUE]]></XPATH>
      </FIELD>
      <FIELD type="AdditionalFields" label="ORIGEM" source-type="AdditionalFields">
        <TAG><![CDATA[#CONTEXTPROCESS:CA:ORIGEM#]]></TAG>
        <VALUE><![CDATA[ORIGEM]]></VALUE>
        <XPATH><![CDATA[/PROCESS/FIELDS/FIELD[NAME='ORIGEM']/VALUE]]></XPATH>
      </FIELD>
      <FIELD type="AdditionalFields" label="DI_Divisoes" source-type="AdditionalFields">
        <TAG><![CDATA[#CONTEXTPROCESS:CA:DI_Divisoes#]]></TAG>
        <VALUE><![CDATA[DI_Divisoes]]></VALUE>
        <XPATH><![CDATA[/PROCESS/FIELDS/FIELD[NAME='DI_Divisoes']/VALUE]]></XPATH>
      </FIELD>
      <FIELD type="AdditionalFields" label="DI_Secoes" source-type="AdditionalFields">
        <TAG><![CDATA[#CONTEXTPROCESS:CA:DI_Secoes#]]></TAG>
        <VALUE><![CDATA[DI_Secoes]]></VALUE>
        <XPATH><![CDATA[/PROCESS/FIELDS/FIELD[NAME='DI_Secoes']/VALUE]]></XPATH>
      </FIELD>
    </NODE>
  </NODE>
  <!-- END: Process Context -->
  <!-- BEGIN: Meeting Context -->
  <NODE label="Reuniões" type="Meetings" replaceValue="false">
    <FIELD label="Tipo">
      <TAG><![CDATA[#MEETINGS:TYPE#]]></TAG>
      <VALUE><![CDATA[#REUNIOES:TIPO#]]></VALUE>
      <XPATH><![CDATA[/MEETINGS/TYPE]]></XPATH>
    </FIELD>
    <FIELD label="Nome">
      <TAG><![CDATA[#MEETINGS:NAME#]]></TAG>
      <VALUE><![CDATA[#REUNIOES:NOME#]]></VALUE>
      <XPATH><![CDATA[/MEETINGS/NAME]]></XPATH>
    </FIELD>
    <FIELD label="Observações">
      <TAG><![CDATA[#MEETINGS:COMMENTS#]]></TAG>
      <VALUE><![CDATA[#REUNIOES:OBSERVACOES#]]></VALUE>
      <XPATH><![CDATA[/MEETINGS/COMMENTS]]></XPATH>
    </FIELD>
    <FIELD label="Data">
      <TAG><![CDATA[#MEETINGS:DATE#]]></TAG>
      <VALUE><![CDATA[#REUNIOES:DATA#]]></VALUE>
      <XPATH><![CDATA[/MEETINGS/DATE]]></XPATH>
    </FIELD>
    <FIELD label="Hora">
      <TAG><![CDATA[#MEETINGS:HOUR#]]></TAG>
      <VALUE><![CDATA[#REUNIOES:HORA#]]></VALUE>
      <XPATH><![CDATA[/MEETINGS/HOUR]]></XPATH>
    </FIELD>
    <FIELD label="Campos Adicionais">
      <TAG><![CDATA[#MEETINGS:ADDITIONALFIELDS#]]></TAG>
      <VALUE><![CDATA[#REUNIOES:CAMPOS:ADICIONAIS#]]></VALUE>
      <XPATH><![CDATA[/MEETINGS/ADDITIONALFIELDS]]></XPATH>
    </FIELD>
    <FIELD label="Lista de Assuntos">
      <TAG><![CDATA[#MEETINGS:SUBJECTSLIST#]]></TAG>
      <VALUE><![CDATA[#REUNIOES:LISTA:ASSUNTOS#]]></VALUE>
      <XPATH><![CDATA[/MEETINGS/SUBJECTSLIST]]></XPATH>
    </FIELD>
    <FIELD label="Lista de Assuntos Removidos">
      <TAG><![CDATA[#MEETINGS:REMOVEDSUBJECTSLIST#]]></TAG>
      <VALUE><![CDATA[#REUNIOES:LISTA:ASSUNTOS:REMOVIDOS#]]></VALUE>
      <XPATH><![CDATA[/MEETINGS/REMOVEDSUBJECTSLIST]]></XPATH>
    </FIELD>
    <FIELD label="Lista de presenças">
      <TAG><![CDATA[#MEETINGS:USERLIST#]]></TAG>
      <VALUE><![CDATA[#REUNIOES:LISTA:PRESENCAS#]]></VALUE>
      <XPATH><![CDATA[/MEETINGS/USERLIST]]></XPATH>
    </FIELD>
    <NODE label="Campos de Deliberações" type="Deliberations" replaceValue="false">
      <FIELD label="Assunto">
        <TAG><![CDATA[#MEETINGS:DELIBERATIONS_SUBJECT#]]></TAG>
        <VALUE><![CDATA[#REUNIOES:DELIBERACAO_ASSUNTO#]]></VALUE>
        <XPATH><![CDATA[/MEETINGS/DELIBERATIONS/SUBJECT]]></XPATH>
      </FIELD>
      <FIELD label="Código da Distribuição">
        <TAG><![CDATA[#MEETINGS:DELIBERATIONS_CODE#]]></TAG>
        <VALUE><![CDATA[#REUNIOES:DELIBERACAO_CODIGO#]]></VALUE>
        <XPATH><![CDATA[/MEETINGS/DELIBERATIONS/CODE]]></XPATH>
      </FIELD>
      <FIELD label="Texto">
        <TAG><![CDATA[#MEETINGS:DELIBERATIONS_TEXT#]]></TAG>
        <VALUE><![CDATA[#REUNIOES:DELIBERACAO_TEXTO#]]></VALUE>
        <XPATH><![CDATA[/MEETINGS/DELIBERATIONS/TEXT]]></XPATH>
      </FIELD>
      <FIELD label="Notas">
        <TAG><![CDATA[#MEETINGS:DELIBERATIONS_VOTE#]]></TAG>
        <VALUE><![CDATA[#REUNIOES:DELIBERACAO_NOTAS#]]></VALUE>
        <XPATH><![CDATA[/MEETINGS/DELIBERATIONS/VOTE]]></XPATH>
      </FIELD>
      <FIELD label="Lista de Presenças">
        <TAG><![CDATA[#MEETINGS:DELIBERATIONS_USERLIST#]]></TAG>
        <VALUE><![CDATA[#REUNIOES:DELIBERACAO_PRESENCAS#]]></VALUE>
        <XPATH><![CDATA[/MEETINGS/DELIBERATIONS/USERLIST]]></XPATH>
      </FIELD>
      <FIELD label="Lista de Ausências">
        <TAG><![CDATA[#MEETINGS:DELIBERATIONS_REMOVEDUSERLIST#]]></TAG>
        <VALUE><![CDATA[#REUNIOES:DELIBERACAO_AUSENCIAS#]]></VALUE>
        <XPATH><![CDATA[/MEETINGS/DELIBERATIONS/REMOVEDUSERLIST]]></XPATH>
      </FIELD>
      <FIELD label="Início de Tratamento">
        <TAG><![CDATA[#MEETINGS:DELIBERATIONS_TIMEBEGIN#]]></TAG>
        <VALUE><![CDATA[#REUNIOES:DELIBERACAO_INICIOTEMPO#]]></VALUE>
        <XPATH><![CDATA[/MEETINGS/DELIBERATIONS/TIMEBEGIN]]></XPATH>
      </FIELD>
      <FIELD label="Fim de Tratamento">
        <TAG><![CDATA[#MEETINGS:DELIBERATIONS_TIMEEND#]]></TAG>
        <VALUE><![CDATA[#REUNIOES:DELIBERACAO_FIMTEMPO#]]></VALUE>
        <XPATH><![CDATA[/MEETINGS/DELIBERATIONS/TIMEEND]]></XPATH>
      </FIELD>
    </NODE>
  </NODE>
  <!-- END: Meeting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Props1.xml><?xml version="1.0" encoding="utf-8"?>
<ds:datastoreItem xmlns:ds="http://schemas.openxmlformats.org/officeDocument/2006/customXml" ds:itemID="{9F86F548-5F6A-4720-979C-662CB68965BD}">
  <ds:schemaRefs>
    <ds:schemaRef ds:uri="http://schemas.openxmlformats.org/officeDocument/2006/bibliography"/>
  </ds:schemaRefs>
</ds:datastoreItem>
</file>

<file path=customXml/itemProps2.xml><?xml version="1.0" encoding="utf-8"?>
<ds:datastoreItem xmlns:ds="http://schemas.openxmlformats.org/officeDocument/2006/customXml" ds:itemID="{789AE8E7-ADDB-4C1E-BDEC-D1983588FD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3234</Words>
  <Characters>18437</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LNEC</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NFGrossman</dc:creator>
  <cp:lastModifiedBy>José Góis</cp:lastModifiedBy>
  <cp:revision>3</cp:revision>
  <cp:lastPrinted>2019-12-19T12:17:00Z</cp:lastPrinted>
  <dcterms:created xsi:type="dcterms:W3CDTF">2024-04-15T16:17:00Z</dcterms:created>
  <dcterms:modified xsi:type="dcterms:W3CDTF">2024-04-15T16:21:00Z</dcterms:modified>
</cp:coreProperties>
</file>